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788"/>
        <w:gridCol w:w="2607"/>
        <w:gridCol w:w="4110"/>
        <w:gridCol w:w="1335"/>
      </w:tblGrid>
      <w:tr w:rsidR="00927CB7" w14:paraId="6D5029A1" w14:textId="77777777" w:rsidTr="00002BD8">
        <w:tc>
          <w:tcPr>
            <w:tcW w:w="9840" w:type="dxa"/>
            <w:gridSpan w:val="4"/>
          </w:tcPr>
          <w:p w14:paraId="3CC0A836" w14:textId="77777777" w:rsidR="00927CB7" w:rsidRDefault="00927CB7" w:rsidP="00002BD8">
            <w:pPr>
              <w:jc w:val="center"/>
            </w:pPr>
            <w:r>
              <w:rPr>
                <w:noProof/>
                <w:lang w:eastAsia="ru-RU"/>
              </w:rPr>
              <w:drawing>
                <wp:inline distT="0" distB="0" distL="0" distR="0" wp14:anchorId="5C33C17E" wp14:editId="4892E2F4">
                  <wp:extent cx="609600" cy="752475"/>
                  <wp:effectExtent l="0" t="0" r="0" b="9525"/>
                  <wp:docPr id="1"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города Канска на штамп_1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4601F868" w14:textId="77777777" w:rsidR="00927CB7" w:rsidRDefault="00927CB7" w:rsidP="00002BD8">
            <w:pPr>
              <w:jc w:val="center"/>
            </w:pPr>
            <w:r>
              <w:t>Российская Федерация</w:t>
            </w:r>
          </w:p>
          <w:p w14:paraId="54A390FC" w14:textId="77777777" w:rsidR="00927CB7" w:rsidRDefault="00927CB7" w:rsidP="00002BD8">
            <w:pPr>
              <w:spacing w:line="380" w:lineRule="exact"/>
              <w:jc w:val="center"/>
            </w:pPr>
            <w:r>
              <w:t>Администрация города Канска</w:t>
            </w:r>
            <w:r>
              <w:br/>
              <w:t>Красноярского края</w:t>
            </w:r>
          </w:p>
          <w:p w14:paraId="21FE0045" w14:textId="77777777" w:rsidR="00927CB7" w:rsidRDefault="00927CB7" w:rsidP="00002BD8">
            <w:pPr>
              <w:spacing w:line="380" w:lineRule="exact"/>
              <w:jc w:val="center"/>
              <w:rPr>
                <w:szCs w:val="16"/>
              </w:rPr>
            </w:pPr>
          </w:p>
          <w:p w14:paraId="285D200C" w14:textId="77777777" w:rsidR="00927CB7" w:rsidRDefault="00927CB7" w:rsidP="00002BD8">
            <w:pPr>
              <w:jc w:val="center"/>
            </w:pPr>
            <w:r>
              <w:rPr>
                <w:b/>
                <w:spacing w:val="40"/>
                <w:sz w:val="40"/>
              </w:rPr>
              <w:t>ПОСТАНОВЛЕНИЕ</w:t>
            </w:r>
            <w:r>
              <w:t xml:space="preserve"> </w:t>
            </w:r>
          </w:p>
          <w:p w14:paraId="17A3430E" w14:textId="77777777" w:rsidR="00927CB7" w:rsidRDefault="00927CB7" w:rsidP="00002BD8">
            <w:pPr>
              <w:jc w:val="center"/>
            </w:pPr>
          </w:p>
        </w:tc>
      </w:tr>
      <w:tr w:rsidR="00927CB7" w14:paraId="12321CF2" w14:textId="77777777" w:rsidTr="00002BD8">
        <w:tc>
          <w:tcPr>
            <w:tcW w:w="1788" w:type="dxa"/>
            <w:tcBorders>
              <w:top w:val="nil"/>
              <w:left w:val="nil"/>
              <w:bottom w:val="single" w:sz="6" w:space="0" w:color="auto"/>
              <w:right w:val="nil"/>
            </w:tcBorders>
          </w:tcPr>
          <w:p w14:paraId="3759F283" w14:textId="131E02AE" w:rsidR="00927CB7" w:rsidRDefault="00670291" w:rsidP="00002BD8">
            <w:pPr>
              <w:jc w:val="center"/>
            </w:pPr>
            <w:r>
              <w:t>14.03.2023 г.</w:t>
            </w:r>
          </w:p>
        </w:tc>
        <w:tc>
          <w:tcPr>
            <w:tcW w:w="2607" w:type="dxa"/>
          </w:tcPr>
          <w:p w14:paraId="10B94A28" w14:textId="1D1695E0" w:rsidR="00927CB7" w:rsidRDefault="00927CB7" w:rsidP="006A23DC"/>
        </w:tc>
        <w:tc>
          <w:tcPr>
            <w:tcW w:w="4110" w:type="dxa"/>
          </w:tcPr>
          <w:p w14:paraId="2F5EADB5" w14:textId="77777777" w:rsidR="00927CB7" w:rsidRDefault="00927CB7" w:rsidP="00002BD8">
            <w:pPr>
              <w:jc w:val="right"/>
            </w:pPr>
            <w:r>
              <w:t>№</w:t>
            </w:r>
          </w:p>
        </w:tc>
        <w:tc>
          <w:tcPr>
            <w:tcW w:w="1335" w:type="dxa"/>
            <w:tcBorders>
              <w:top w:val="nil"/>
              <w:left w:val="nil"/>
              <w:bottom w:val="single" w:sz="6" w:space="0" w:color="auto"/>
              <w:right w:val="nil"/>
            </w:tcBorders>
          </w:tcPr>
          <w:p w14:paraId="5E3AD60A" w14:textId="3457E463" w:rsidR="00927CB7" w:rsidRDefault="00670291" w:rsidP="00002BD8">
            <w:pPr>
              <w:jc w:val="both"/>
            </w:pPr>
            <w:r>
              <w:t>275</w:t>
            </w:r>
          </w:p>
        </w:tc>
      </w:tr>
    </w:tbl>
    <w:p w14:paraId="278D2531" w14:textId="77777777" w:rsidR="00927CB7" w:rsidRDefault="00927CB7" w:rsidP="00927CB7">
      <w:pPr>
        <w:ind w:right="-71"/>
      </w:pPr>
    </w:p>
    <w:p w14:paraId="6CD881E5" w14:textId="77777777" w:rsidR="00375CCD" w:rsidRDefault="00375CCD" w:rsidP="00CE7F5A">
      <w:pPr>
        <w:pStyle w:val="af3"/>
        <w:jc w:val="both"/>
        <w:rPr>
          <w:rFonts w:ascii="Times New Roman" w:hAnsi="Times New Roman" w:cs="Times New Roman"/>
          <w:bCs/>
          <w:sz w:val="28"/>
          <w:szCs w:val="28"/>
        </w:rPr>
      </w:pPr>
      <w:r w:rsidRPr="0018218A">
        <w:rPr>
          <w:rFonts w:ascii="Times New Roman" w:hAnsi="Times New Roman" w:cs="Times New Roman"/>
          <w:sz w:val="28"/>
          <w:szCs w:val="28"/>
          <w:lang w:bidi="ru-RU"/>
        </w:rPr>
        <w:t xml:space="preserve">О проведении соревнований - </w:t>
      </w:r>
      <w:r w:rsidR="0058027E">
        <w:rPr>
          <w:rFonts w:ascii="Times New Roman" w:hAnsi="Times New Roman" w:cs="Times New Roman"/>
          <w:bCs/>
          <w:sz w:val="28"/>
          <w:szCs w:val="28"/>
        </w:rPr>
        <w:t>первенства города</w:t>
      </w:r>
      <w:r w:rsidR="0018218A" w:rsidRPr="0018218A">
        <w:rPr>
          <w:rFonts w:ascii="Times New Roman" w:hAnsi="Times New Roman" w:cs="Times New Roman"/>
          <w:bCs/>
          <w:sz w:val="28"/>
          <w:szCs w:val="28"/>
        </w:rPr>
        <w:t xml:space="preserve"> Канска по баск</w:t>
      </w:r>
      <w:r w:rsidR="0058027E">
        <w:rPr>
          <w:rFonts w:ascii="Times New Roman" w:hAnsi="Times New Roman" w:cs="Times New Roman"/>
          <w:bCs/>
          <w:sz w:val="28"/>
          <w:szCs w:val="28"/>
        </w:rPr>
        <w:t>етболу 3х3 среди юниоров 2023</w:t>
      </w:r>
    </w:p>
    <w:p w14:paraId="48FC17C4" w14:textId="77777777" w:rsidR="0018218A" w:rsidRPr="0018218A" w:rsidRDefault="0018218A" w:rsidP="0018218A">
      <w:pPr>
        <w:pStyle w:val="af3"/>
        <w:rPr>
          <w:rFonts w:ascii="Times New Roman" w:hAnsi="Times New Roman" w:cs="Times New Roman"/>
          <w:sz w:val="28"/>
          <w:szCs w:val="28"/>
        </w:rPr>
      </w:pPr>
    </w:p>
    <w:p w14:paraId="0A289180" w14:textId="77777777" w:rsidR="00375CCD" w:rsidRDefault="00375CCD" w:rsidP="005F75AD">
      <w:pPr>
        <w:pStyle w:val="10"/>
        <w:shd w:val="clear" w:color="auto" w:fill="auto"/>
        <w:ind w:firstLine="709"/>
        <w:jc w:val="both"/>
      </w:pPr>
      <w:r>
        <w:rPr>
          <w:lang w:eastAsia="ru-RU" w:bidi="ru-RU"/>
        </w:rPr>
        <w:t xml:space="preserve">На основании </w:t>
      </w:r>
      <w:r w:rsidR="0018218A">
        <w:rPr>
          <w:lang w:eastAsia="ru-RU" w:bidi="ru-RU"/>
        </w:rPr>
        <w:t>подпункта 4 пункта 2.1</w:t>
      </w:r>
      <w:r>
        <w:rPr>
          <w:lang w:eastAsia="ru-RU" w:bidi="ru-RU"/>
        </w:rPr>
        <w:t>. раздела 2 календарного плана официальных физкультурных мероприятий и спортивных мероприятий Красноярского края на 202</w:t>
      </w:r>
      <w:r w:rsidR="00574143">
        <w:rPr>
          <w:lang w:eastAsia="ru-RU" w:bidi="ru-RU"/>
        </w:rPr>
        <w:t>3</w:t>
      </w:r>
      <w:r>
        <w:rPr>
          <w:lang w:eastAsia="ru-RU" w:bidi="ru-RU"/>
        </w:rPr>
        <w:t xml:space="preserve"> год, утвержденного приказом отдела </w:t>
      </w:r>
      <w:proofErr w:type="spellStart"/>
      <w:r>
        <w:rPr>
          <w:lang w:eastAsia="ru-RU" w:bidi="ru-RU"/>
        </w:rPr>
        <w:t>ФКСиМП</w:t>
      </w:r>
      <w:proofErr w:type="spellEnd"/>
      <w:r>
        <w:rPr>
          <w:lang w:eastAsia="ru-RU" w:bidi="ru-RU"/>
        </w:rPr>
        <w:t xml:space="preserve"> от </w:t>
      </w:r>
      <w:r>
        <w:t>26.12.2022 № 119-ОД</w:t>
      </w:r>
      <w:r>
        <w:rPr>
          <w:lang w:eastAsia="ru-RU" w:bidi="ru-RU"/>
        </w:rPr>
        <w:t xml:space="preserve">, в целях популяризации и развития </w:t>
      </w:r>
      <w:r w:rsidR="0058027E">
        <w:rPr>
          <w:lang w:eastAsia="ru-RU" w:bidi="ru-RU"/>
        </w:rPr>
        <w:t>баскетбола на территории города Канска</w:t>
      </w:r>
      <w:r>
        <w:rPr>
          <w:lang w:eastAsia="ru-RU" w:bidi="ru-RU"/>
        </w:rPr>
        <w:t>, пропаганды здорового образа жизни, руководствуясь ст. 30, 35 Устава города Канска,</w:t>
      </w:r>
    </w:p>
    <w:p w14:paraId="51628010" w14:textId="77777777" w:rsidR="00375CCD" w:rsidRDefault="00375CCD" w:rsidP="005F75AD">
      <w:pPr>
        <w:pStyle w:val="10"/>
        <w:shd w:val="clear" w:color="auto" w:fill="auto"/>
        <w:ind w:firstLine="709"/>
        <w:jc w:val="both"/>
      </w:pPr>
      <w:r>
        <w:rPr>
          <w:lang w:eastAsia="ru-RU" w:bidi="ru-RU"/>
        </w:rPr>
        <w:t>ПОСТАНОВЛЯЮ:</w:t>
      </w:r>
    </w:p>
    <w:p w14:paraId="4AD7D83A" w14:textId="77777777" w:rsidR="00375CCD" w:rsidRPr="001A03E8" w:rsidRDefault="00574143" w:rsidP="001A03E8">
      <w:pPr>
        <w:pStyle w:val="af3"/>
        <w:ind w:firstLine="709"/>
        <w:jc w:val="both"/>
        <w:rPr>
          <w:rFonts w:ascii="Times New Roman" w:hAnsi="Times New Roman" w:cs="Times New Roman"/>
          <w:bCs/>
          <w:sz w:val="28"/>
          <w:szCs w:val="28"/>
        </w:rPr>
      </w:pPr>
      <w:r w:rsidRPr="001A03E8">
        <w:rPr>
          <w:rFonts w:ascii="Times New Roman" w:hAnsi="Times New Roman" w:cs="Times New Roman"/>
          <w:sz w:val="28"/>
          <w:szCs w:val="28"/>
          <w:lang w:bidi="ru-RU"/>
        </w:rPr>
        <w:t xml:space="preserve">1. </w:t>
      </w:r>
      <w:r w:rsidR="00375CCD" w:rsidRPr="001A03E8">
        <w:rPr>
          <w:rFonts w:ascii="Times New Roman" w:hAnsi="Times New Roman" w:cs="Times New Roman"/>
          <w:sz w:val="28"/>
          <w:szCs w:val="28"/>
          <w:lang w:bidi="ru-RU"/>
        </w:rPr>
        <w:t xml:space="preserve">Отделу физической культуры, спорта и молодежной политики администрации г. Канска (А.Н. Борисевич), </w:t>
      </w:r>
      <w:r w:rsidR="001A03E8" w:rsidRPr="001A03E8">
        <w:rPr>
          <w:rFonts w:ascii="Times New Roman" w:hAnsi="Times New Roman" w:cs="Times New Roman"/>
          <w:sz w:val="28"/>
          <w:szCs w:val="28"/>
          <w:lang w:bidi="ru-RU"/>
        </w:rPr>
        <w:t>муниципальному бюджетному учреждению «Спортивная школа имени М.Ф. Мочалова»</w:t>
      </w:r>
      <w:r w:rsidR="00375CCD" w:rsidRPr="001A03E8">
        <w:rPr>
          <w:rFonts w:ascii="Times New Roman" w:hAnsi="Times New Roman" w:cs="Times New Roman"/>
          <w:sz w:val="28"/>
          <w:szCs w:val="28"/>
          <w:lang w:bidi="ru-RU"/>
        </w:rPr>
        <w:t xml:space="preserve"> </w:t>
      </w:r>
      <w:r w:rsidR="0058027E">
        <w:rPr>
          <w:rFonts w:ascii="Times New Roman" w:hAnsi="Times New Roman" w:cs="Times New Roman"/>
          <w:sz w:val="28"/>
          <w:szCs w:val="28"/>
          <w:lang w:bidi="ru-RU"/>
        </w:rPr>
        <w:t xml:space="preserve">(Н.А. Яблокова) </w:t>
      </w:r>
      <w:r w:rsidR="00375CCD" w:rsidRPr="001A03E8">
        <w:rPr>
          <w:rFonts w:ascii="Times New Roman" w:hAnsi="Times New Roman" w:cs="Times New Roman"/>
          <w:sz w:val="28"/>
          <w:szCs w:val="28"/>
          <w:lang w:bidi="ru-RU"/>
        </w:rPr>
        <w:t xml:space="preserve">организовать и провести соревнования - </w:t>
      </w:r>
      <w:r w:rsidR="0058027E">
        <w:rPr>
          <w:rFonts w:ascii="Times New Roman" w:hAnsi="Times New Roman" w:cs="Times New Roman"/>
          <w:bCs/>
          <w:sz w:val="28"/>
          <w:szCs w:val="28"/>
        </w:rPr>
        <w:t>первенства города</w:t>
      </w:r>
      <w:r w:rsidR="001A03E8" w:rsidRPr="001A03E8">
        <w:rPr>
          <w:rFonts w:ascii="Times New Roman" w:hAnsi="Times New Roman" w:cs="Times New Roman"/>
          <w:bCs/>
          <w:sz w:val="28"/>
          <w:szCs w:val="28"/>
        </w:rPr>
        <w:t xml:space="preserve"> Канска по бас</w:t>
      </w:r>
      <w:r w:rsidR="0058027E">
        <w:rPr>
          <w:rFonts w:ascii="Times New Roman" w:hAnsi="Times New Roman" w:cs="Times New Roman"/>
          <w:bCs/>
          <w:sz w:val="28"/>
          <w:szCs w:val="28"/>
        </w:rPr>
        <w:t>кетболу 3х3 среди юниоров 2023</w:t>
      </w:r>
      <w:r w:rsidR="001A03E8">
        <w:rPr>
          <w:rFonts w:ascii="Times New Roman" w:hAnsi="Times New Roman" w:cs="Times New Roman"/>
          <w:bCs/>
          <w:sz w:val="28"/>
          <w:szCs w:val="28"/>
        </w:rPr>
        <w:t xml:space="preserve"> </w:t>
      </w:r>
      <w:r w:rsidR="001A03E8">
        <w:rPr>
          <w:rFonts w:ascii="Times New Roman" w:hAnsi="Times New Roman" w:cs="Times New Roman"/>
          <w:sz w:val="28"/>
          <w:szCs w:val="28"/>
          <w:lang w:bidi="ru-RU"/>
        </w:rPr>
        <w:t>в спортивном зале МБУ «ФСК «Текстильщик»</w:t>
      </w:r>
      <w:r w:rsidR="00375CCD" w:rsidRPr="001A03E8">
        <w:rPr>
          <w:rFonts w:ascii="Times New Roman" w:hAnsi="Times New Roman" w:cs="Times New Roman"/>
          <w:sz w:val="28"/>
          <w:szCs w:val="28"/>
          <w:lang w:bidi="ru-RU"/>
        </w:rPr>
        <w:t xml:space="preserve"> </w:t>
      </w:r>
      <w:r w:rsidR="00375CCD" w:rsidRPr="001A03E8">
        <w:rPr>
          <w:rFonts w:ascii="Times New Roman" w:hAnsi="Times New Roman" w:cs="Times New Roman"/>
          <w:sz w:val="28"/>
          <w:szCs w:val="28"/>
        </w:rPr>
        <w:t>с 1</w:t>
      </w:r>
      <w:r w:rsidR="001A03E8">
        <w:rPr>
          <w:rFonts w:ascii="Times New Roman" w:hAnsi="Times New Roman" w:cs="Times New Roman"/>
          <w:sz w:val="28"/>
          <w:szCs w:val="28"/>
        </w:rPr>
        <w:t>8.03.2023.</w:t>
      </w:r>
    </w:p>
    <w:p w14:paraId="558F10EC" w14:textId="77777777" w:rsidR="00375CCD" w:rsidRDefault="00574143" w:rsidP="001A03E8">
      <w:pPr>
        <w:pStyle w:val="10"/>
        <w:shd w:val="clear" w:color="auto" w:fill="auto"/>
        <w:tabs>
          <w:tab w:val="left" w:pos="1039"/>
        </w:tabs>
        <w:ind w:firstLine="709"/>
        <w:jc w:val="both"/>
        <w:rPr>
          <w:lang w:eastAsia="ru-RU" w:bidi="ru-RU"/>
        </w:rPr>
      </w:pPr>
      <w:r>
        <w:rPr>
          <w:lang w:eastAsia="ru-RU" w:bidi="ru-RU"/>
        </w:rPr>
        <w:t xml:space="preserve">2. </w:t>
      </w:r>
      <w:r w:rsidR="00375CCD">
        <w:rPr>
          <w:lang w:eastAsia="ru-RU" w:bidi="ru-RU"/>
        </w:rPr>
        <w:t xml:space="preserve">Утвердить положение о проведении соревнований </w:t>
      </w:r>
      <w:r w:rsidR="0058027E">
        <w:rPr>
          <w:lang w:eastAsia="ru-RU" w:bidi="ru-RU"/>
        </w:rPr>
        <w:t xml:space="preserve">- </w:t>
      </w:r>
      <w:r w:rsidR="0058027E" w:rsidRPr="0058027E">
        <w:rPr>
          <w:lang w:eastAsia="ru-RU" w:bidi="ru-RU"/>
        </w:rPr>
        <w:t>первенства города Канска по баскетболу 3х3 среди юниоров 2023</w:t>
      </w:r>
      <w:r w:rsidR="00330A12">
        <w:rPr>
          <w:lang w:eastAsia="ru-RU" w:bidi="ru-RU"/>
        </w:rPr>
        <w:t xml:space="preserve"> </w:t>
      </w:r>
      <w:r w:rsidR="00375CCD">
        <w:rPr>
          <w:lang w:eastAsia="ru-RU" w:bidi="ru-RU"/>
        </w:rPr>
        <w:t>согласно приложению № 1 к настоящему постановлению.</w:t>
      </w:r>
    </w:p>
    <w:p w14:paraId="6C88FE21" w14:textId="77777777" w:rsidR="0058027E" w:rsidRDefault="0058027E" w:rsidP="001A03E8">
      <w:pPr>
        <w:pStyle w:val="10"/>
        <w:shd w:val="clear" w:color="auto" w:fill="auto"/>
        <w:tabs>
          <w:tab w:val="left" w:pos="1039"/>
        </w:tabs>
        <w:ind w:firstLine="709"/>
        <w:jc w:val="both"/>
      </w:pPr>
      <w:r w:rsidRPr="00330A12">
        <w:rPr>
          <w:lang w:eastAsia="ru-RU" w:bidi="ru-RU"/>
        </w:rPr>
        <w:t>3.</w:t>
      </w:r>
      <w:r>
        <w:rPr>
          <w:lang w:eastAsia="ru-RU" w:bidi="ru-RU"/>
        </w:rPr>
        <w:t xml:space="preserve"> </w:t>
      </w:r>
      <w:r w:rsidR="00330A12" w:rsidRPr="009A70F2">
        <w:rPr>
          <w:iCs/>
        </w:rPr>
        <w:t>Утвердить план мероприятий по подготовке и проведению</w:t>
      </w:r>
      <w:r w:rsidR="00330A12" w:rsidRPr="00815E84">
        <w:t xml:space="preserve"> </w:t>
      </w:r>
      <w:r w:rsidR="00330A12" w:rsidRPr="0058027E">
        <w:rPr>
          <w:lang w:eastAsia="ru-RU" w:bidi="ru-RU"/>
        </w:rPr>
        <w:t>первенства города Канска по баскетболу 3х3 среди юниоров 2023</w:t>
      </w:r>
      <w:r w:rsidR="00330A12">
        <w:t xml:space="preserve"> согласно приложению</w:t>
      </w:r>
      <w:r w:rsidR="00330A12" w:rsidRPr="009A70F2">
        <w:t xml:space="preserve"> № 2 к настоящему постановлению.</w:t>
      </w:r>
    </w:p>
    <w:p w14:paraId="5E8A345E" w14:textId="77777777" w:rsidR="00375CCD" w:rsidRDefault="00574143" w:rsidP="001A03E8">
      <w:pPr>
        <w:pStyle w:val="10"/>
        <w:shd w:val="clear" w:color="auto" w:fill="auto"/>
        <w:tabs>
          <w:tab w:val="left" w:pos="1039"/>
        </w:tabs>
        <w:ind w:firstLine="709"/>
        <w:jc w:val="both"/>
      </w:pPr>
      <w:r>
        <w:rPr>
          <w:lang w:eastAsia="ru-RU" w:bidi="ru-RU"/>
        </w:rPr>
        <w:t xml:space="preserve">4. </w:t>
      </w:r>
      <w:r w:rsidR="00375CCD">
        <w:rPr>
          <w:lang w:eastAsia="ru-RU" w:bidi="ru-RU"/>
        </w:rPr>
        <w:t>Начальнику Отдела физической культуры, спорта и молодежной политики администрации города Канска (А.Н. Борисевич) уведомить о проведении соревнований</w:t>
      </w:r>
      <w:r w:rsidR="0058027E" w:rsidRPr="0058027E">
        <w:t xml:space="preserve"> </w:t>
      </w:r>
      <w:r w:rsidR="0058027E">
        <w:t xml:space="preserve">- </w:t>
      </w:r>
      <w:r w:rsidR="0058027E" w:rsidRPr="0058027E">
        <w:rPr>
          <w:lang w:eastAsia="ru-RU" w:bidi="ru-RU"/>
        </w:rPr>
        <w:t>первенства города Канска по баскетболу 3х3 среди юниоров 2023</w:t>
      </w:r>
      <w:r w:rsidR="00375CCD">
        <w:rPr>
          <w:lang w:eastAsia="ru-RU" w:bidi="ru-RU"/>
        </w:rPr>
        <w:t>:</w:t>
      </w:r>
    </w:p>
    <w:p w14:paraId="7707E811" w14:textId="77777777" w:rsidR="00375CCD" w:rsidRDefault="00375CCD" w:rsidP="001A03E8">
      <w:pPr>
        <w:pStyle w:val="10"/>
        <w:shd w:val="clear" w:color="auto" w:fill="auto"/>
        <w:ind w:firstLine="709"/>
        <w:jc w:val="both"/>
      </w:pPr>
      <w:r>
        <w:rPr>
          <w:lang w:eastAsia="ru-RU" w:bidi="ru-RU"/>
        </w:rPr>
        <w:t xml:space="preserve">- отдел г. Канска управления ФСБ России по Красноярскому краю (С.А. </w:t>
      </w:r>
      <w:proofErr w:type="spellStart"/>
      <w:r>
        <w:rPr>
          <w:lang w:eastAsia="ru-RU" w:bidi="ru-RU"/>
        </w:rPr>
        <w:t>Ефаркин</w:t>
      </w:r>
      <w:proofErr w:type="spellEnd"/>
      <w:r>
        <w:rPr>
          <w:lang w:eastAsia="ru-RU" w:bidi="ru-RU"/>
        </w:rPr>
        <w:t xml:space="preserve">) о проведении соревнований - </w:t>
      </w:r>
      <w:r w:rsidR="0058027E">
        <w:rPr>
          <w:bCs/>
        </w:rPr>
        <w:t>п</w:t>
      </w:r>
      <w:r w:rsidR="001A03E8" w:rsidRPr="001A03E8">
        <w:rPr>
          <w:bCs/>
        </w:rPr>
        <w:t>ервенства г. Канска по бас</w:t>
      </w:r>
      <w:r w:rsidR="0058027E">
        <w:rPr>
          <w:bCs/>
        </w:rPr>
        <w:t>кетболу 3х3 среди юниоров 2023</w:t>
      </w:r>
      <w:r>
        <w:rPr>
          <w:lang w:eastAsia="ru-RU" w:bidi="ru-RU"/>
        </w:rPr>
        <w:t>;</w:t>
      </w:r>
    </w:p>
    <w:p w14:paraId="055EBFED" w14:textId="77777777" w:rsidR="00375CCD" w:rsidRDefault="00375CCD" w:rsidP="001A03E8">
      <w:pPr>
        <w:pStyle w:val="10"/>
        <w:shd w:val="clear" w:color="auto" w:fill="auto"/>
        <w:ind w:firstLine="709"/>
        <w:jc w:val="both"/>
      </w:pPr>
      <w:r>
        <w:rPr>
          <w:lang w:eastAsia="ru-RU" w:bidi="ru-RU"/>
        </w:rPr>
        <w:t>- МКУ «Управление по делам ГО и ЧС г. Канска» (</w:t>
      </w:r>
      <w:r w:rsidRPr="00EB5BD1">
        <w:rPr>
          <w:iCs/>
        </w:rPr>
        <w:t xml:space="preserve">С.А. </w:t>
      </w:r>
      <w:proofErr w:type="spellStart"/>
      <w:r w:rsidRPr="00EB5BD1">
        <w:rPr>
          <w:iCs/>
        </w:rPr>
        <w:t>Цындренко</w:t>
      </w:r>
      <w:proofErr w:type="spellEnd"/>
      <w:r>
        <w:rPr>
          <w:lang w:eastAsia="ru-RU" w:bidi="ru-RU"/>
        </w:rPr>
        <w:t xml:space="preserve">) о проведении соревнований - </w:t>
      </w:r>
      <w:r w:rsidR="0058027E">
        <w:rPr>
          <w:bCs/>
        </w:rPr>
        <w:t>п</w:t>
      </w:r>
      <w:r w:rsidR="001A03E8" w:rsidRPr="001A03E8">
        <w:rPr>
          <w:bCs/>
        </w:rPr>
        <w:t>ервенства г. Канска по бас</w:t>
      </w:r>
      <w:r w:rsidR="0058027E">
        <w:rPr>
          <w:bCs/>
        </w:rPr>
        <w:t>кетболу 3х3 среди юниоров 2023</w:t>
      </w:r>
      <w:r>
        <w:rPr>
          <w:lang w:eastAsia="ru-RU" w:bidi="ru-RU"/>
        </w:rPr>
        <w:t>;</w:t>
      </w:r>
    </w:p>
    <w:p w14:paraId="1EF5A25E" w14:textId="77777777" w:rsidR="00375CCD" w:rsidRDefault="00375CCD" w:rsidP="001A03E8">
      <w:pPr>
        <w:pStyle w:val="10"/>
        <w:shd w:val="clear" w:color="auto" w:fill="auto"/>
        <w:ind w:firstLine="709"/>
        <w:jc w:val="both"/>
      </w:pPr>
      <w:r>
        <w:rPr>
          <w:lang w:eastAsia="ru-RU" w:bidi="ru-RU"/>
        </w:rPr>
        <w:lastRenderedPageBreak/>
        <w:t xml:space="preserve">- «10 ПСО ФПС ГПС ГУ МЧС России по Красноярскому краю» (Д.А. </w:t>
      </w:r>
      <w:proofErr w:type="spellStart"/>
      <w:r>
        <w:rPr>
          <w:lang w:eastAsia="ru-RU" w:bidi="ru-RU"/>
        </w:rPr>
        <w:t>Типикин</w:t>
      </w:r>
      <w:proofErr w:type="spellEnd"/>
      <w:r>
        <w:rPr>
          <w:lang w:eastAsia="ru-RU" w:bidi="ru-RU"/>
        </w:rPr>
        <w:t xml:space="preserve">) о проведении соревнований - </w:t>
      </w:r>
      <w:r w:rsidR="0058027E" w:rsidRPr="0058027E">
        <w:rPr>
          <w:bCs/>
        </w:rPr>
        <w:t>первенства города Канска по баскетболу 3х3 среди юниоров 2023</w:t>
      </w:r>
      <w:r>
        <w:rPr>
          <w:lang w:eastAsia="ru-RU" w:bidi="ru-RU"/>
        </w:rPr>
        <w:t>, рекомендовать определить дополнительные мероприятия по реагированию на возможные пожары и ЧС на объектах (территориях), на которых проводится соревнование;</w:t>
      </w:r>
    </w:p>
    <w:p w14:paraId="5062BDA0" w14:textId="77777777" w:rsidR="00375CCD" w:rsidRDefault="00375CCD" w:rsidP="001A03E8">
      <w:pPr>
        <w:pStyle w:val="10"/>
        <w:shd w:val="clear" w:color="auto" w:fill="auto"/>
        <w:ind w:firstLine="709"/>
        <w:jc w:val="both"/>
      </w:pPr>
      <w:r>
        <w:rPr>
          <w:lang w:eastAsia="ru-RU" w:bidi="ru-RU"/>
        </w:rPr>
        <w:t xml:space="preserve">- МО МВД России «Канский» (Н.В. </w:t>
      </w:r>
      <w:proofErr w:type="spellStart"/>
      <w:r>
        <w:rPr>
          <w:lang w:eastAsia="ru-RU" w:bidi="ru-RU"/>
        </w:rPr>
        <w:t>Банин</w:t>
      </w:r>
      <w:proofErr w:type="spellEnd"/>
      <w:r>
        <w:rPr>
          <w:lang w:eastAsia="ru-RU" w:bidi="ru-RU"/>
        </w:rPr>
        <w:t xml:space="preserve">) о проведении соревнований - </w:t>
      </w:r>
      <w:r w:rsidR="0058027E" w:rsidRPr="0058027E">
        <w:rPr>
          <w:bCs/>
        </w:rPr>
        <w:t>первенства города Канска по баскетболу 3х3 среди юниоров 2023</w:t>
      </w:r>
      <w:r>
        <w:rPr>
          <w:lang w:eastAsia="ru-RU" w:bidi="ru-RU"/>
        </w:rPr>
        <w:t>, рекомендовать организовать охрану в местах проведения соревнования.</w:t>
      </w:r>
    </w:p>
    <w:p w14:paraId="771175EB" w14:textId="77777777" w:rsidR="00375CCD" w:rsidRDefault="001F7798" w:rsidP="001A03E8">
      <w:pPr>
        <w:pStyle w:val="10"/>
        <w:shd w:val="clear" w:color="auto" w:fill="auto"/>
        <w:tabs>
          <w:tab w:val="left" w:pos="1057"/>
        </w:tabs>
        <w:ind w:firstLine="709"/>
        <w:jc w:val="both"/>
      </w:pPr>
      <w:r>
        <w:rPr>
          <w:lang w:eastAsia="ru-RU" w:bidi="ru-RU"/>
        </w:rPr>
        <w:t>5</w:t>
      </w:r>
      <w:r w:rsidR="00574143">
        <w:rPr>
          <w:lang w:eastAsia="ru-RU" w:bidi="ru-RU"/>
        </w:rPr>
        <w:t xml:space="preserve">. </w:t>
      </w:r>
      <w:r w:rsidR="00375CCD">
        <w:rPr>
          <w:lang w:eastAsia="ru-RU" w:bidi="ru-RU"/>
        </w:rPr>
        <w:t>Ведущему специалисту Отдела культуры администрации г. Канска (Н.А. Нестеровой)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w:t>
      </w:r>
    </w:p>
    <w:p w14:paraId="73E5AD8E" w14:textId="77777777" w:rsidR="00375CCD" w:rsidRDefault="001F7798" w:rsidP="001A03E8">
      <w:pPr>
        <w:pStyle w:val="10"/>
        <w:shd w:val="clear" w:color="auto" w:fill="auto"/>
        <w:tabs>
          <w:tab w:val="left" w:pos="1057"/>
        </w:tabs>
        <w:ind w:firstLine="709"/>
        <w:jc w:val="both"/>
      </w:pPr>
      <w:r>
        <w:rPr>
          <w:lang w:eastAsia="ru-RU" w:bidi="ru-RU"/>
        </w:rPr>
        <w:t>6</w:t>
      </w:r>
      <w:r w:rsidR="00574143">
        <w:rPr>
          <w:lang w:eastAsia="ru-RU" w:bidi="ru-RU"/>
        </w:rPr>
        <w:t xml:space="preserve">. </w:t>
      </w:r>
      <w:r w:rsidR="00375CCD">
        <w:rPr>
          <w:lang w:eastAsia="ru-RU" w:bidi="ru-RU"/>
        </w:rPr>
        <w:t>Контроль за исполнением настоящего постановления возложить на заместителя главы города по социальной политике Ю.А. Ломову.</w:t>
      </w:r>
    </w:p>
    <w:p w14:paraId="4D402416" w14:textId="77777777" w:rsidR="00375CCD" w:rsidRDefault="001F7798" w:rsidP="001A03E8">
      <w:pPr>
        <w:pStyle w:val="10"/>
        <w:shd w:val="clear" w:color="auto" w:fill="auto"/>
        <w:tabs>
          <w:tab w:val="left" w:pos="1071"/>
        </w:tabs>
        <w:ind w:firstLine="709"/>
        <w:jc w:val="both"/>
      </w:pPr>
      <w:r>
        <w:rPr>
          <w:lang w:eastAsia="ru-RU" w:bidi="ru-RU"/>
        </w:rPr>
        <w:t>7</w:t>
      </w:r>
      <w:r w:rsidR="00574143">
        <w:rPr>
          <w:lang w:eastAsia="ru-RU" w:bidi="ru-RU"/>
        </w:rPr>
        <w:t xml:space="preserve">. </w:t>
      </w:r>
      <w:r w:rsidR="00375CCD">
        <w:rPr>
          <w:lang w:eastAsia="ru-RU" w:bidi="ru-RU"/>
        </w:rPr>
        <w:t>Постановление вступает в силу со дня подписания.</w:t>
      </w:r>
    </w:p>
    <w:p w14:paraId="30B53171" w14:textId="77777777" w:rsidR="005C14A9" w:rsidRDefault="005C14A9" w:rsidP="005C14A9">
      <w:pPr>
        <w:tabs>
          <w:tab w:val="left" w:pos="426"/>
          <w:tab w:val="left" w:pos="709"/>
        </w:tabs>
        <w:ind w:firstLine="709"/>
        <w:jc w:val="both"/>
        <w:rPr>
          <w:iCs/>
        </w:rPr>
      </w:pPr>
    </w:p>
    <w:p w14:paraId="32368089" w14:textId="77777777" w:rsidR="005C14A9" w:rsidRPr="005C14A9" w:rsidRDefault="005C14A9" w:rsidP="005C14A9">
      <w:pPr>
        <w:tabs>
          <w:tab w:val="left" w:pos="426"/>
          <w:tab w:val="left" w:pos="709"/>
        </w:tabs>
        <w:ind w:firstLine="709"/>
        <w:jc w:val="both"/>
        <w:rPr>
          <w:iCs/>
        </w:rPr>
      </w:pPr>
    </w:p>
    <w:p w14:paraId="6FEDE25B" w14:textId="77777777" w:rsidR="00E55697" w:rsidRPr="00E55697" w:rsidRDefault="001F7798" w:rsidP="00E55697">
      <w:pPr>
        <w:tabs>
          <w:tab w:val="left" w:pos="709"/>
        </w:tabs>
        <w:jc w:val="both"/>
        <w:rPr>
          <w:iCs/>
        </w:rPr>
      </w:pPr>
      <w:r>
        <w:rPr>
          <w:iCs/>
        </w:rPr>
        <w:t>Глава</w:t>
      </w:r>
      <w:r w:rsidR="00E55697" w:rsidRPr="00E55697">
        <w:rPr>
          <w:iCs/>
        </w:rPr>
        <w:t xml:space="preserve"> города Канска</w:t>
      </w:r>
      <w:r w:rsidR="00E55697" w:rsidRPr="00E55697">
        <w:rPr>
          <w:iCs/>
        </w:rPr>
        <w:tab/>
      </w:r>
      <w:r w:rsidR="00E55697" w:rsidRPr="00E55697">
        <w:rPr>
          <w:iCs/>
        </w:rPr>
        <w:tab/>
        <w:t xml:space="preserve">   </w:t>
      </w:r>
      <w:r w:rsidR="00E55697" w:rsidRPr="00E55697">
        <w:rPr>
          <w:iCs/>
        </w:rPr>
        <w:tab/>
      </w:r>
      <w:r w:rsidR="00E55697" w:rsidRPr="00E55697">
        <w:rPr>
          <w:iCs/>
        </w:rPr>
        <w:tab/>
        <w:t xml:space="preserve">                                              А.М. Береснев</w:t>
      </w:r>
    </w:p>
    <w:p w14:paraId="1411AE0E" w14:textId="77777777" w:rsidR="00E55697" w:rsidRPr="00E55697" w:rsidRDefault="00E55697" w:rsidP="00E55697">
      <w:pPr>
        <w:spacing w:after="200" w:line="276" w:lineRule="auto"/>
        <w:rPr>
          <w:iCs/>
        </w:rPr>
      </w:pPr>
    </w:p>
    <w:p w14:paraId="054EFF45" w14:textId="77777777" w:rsidR="00E55697" w:rsidRDefault="00E55697" w:rsidP="00E55697">
      <w:pPr>
        <w:ind w:left="360" w:right="-71"/>
        <w:jc w:val="both"/>
      </w:pPr>
    </w:p>
    <w:p w14:paraId="42A3A5AD" w14:textId="77777777" w:rsidR="005440E9" w:rsidRDefault="005440E9" w:rsidP="00CA6F15">
      <w:pPr>
        <w:pStyle w:val="ab"/>
        <w:jc w:val="both"/>
      </w:pPr>
    </w:p>
    <w:p w14:paraId="1B17ACC0" w14:textId="77777777" w:rsidR="00597E51" w:rsidRDefault="00597E51" w:rsidP="004932F1">
      <w:pPr>
        <w:jc w:val="both"/>
      </w:pPr>
    </w:p>
    <w:p w14:paraId="764AFF7D" w14:textId="77777777" w:rsidR="00281EE5" w:rsidRDefault="00281EE5" w:rsidP="004932F1">
      <w:pPr>
        <w:jc w:val="both"/>
      </w:pPr>
    </w:p>
    <w:p w14:paraId="36385207" w14:textId="77777777" w:rsidR="00927CB7" w:rsidRDefault="00927CB7" w:rsidP="004932F1">
      <w:pPr>
        <w:jc w:val="both"/>
      </w:pPr>
    </w:p>
    <w:p w14:paraId="29AF9483" w14:textId="77777777" w:rsidR="00EB0A49" w:rsidRPr="00597E51" w:rsidRDefault="00597E51" w:rsidP="00597E51">
      <w:pPr>
        <w:spacing w:after="200" w:line="276" w:lineRule="auto"/>
      </w:pPr>
      <w:r>
        <w:br w:type="page"/>
      </w:r>
    </w:p>
    <w:p w14:paraId="4FE12162" w14:textId="77777777" w:rsidR="00E55697" w:rsidRPr="00E55697" w:rsidRDefault="00E55697" w:rsidP="00E55697">
      <w:pPr>
        <w:ind w:left="5640" w:hanging="253"/>
        <w:jc w:val="both"/>
        <w:outlineLvl w:val="0"/>
        <w:rPr>
          <w:iCs/>
        </w:rPr>
      </w:pPr>
      <w:r w:rsidRPr="00E55697">
        <w:rPr>
          <w:iCs/>
        </w:rPr>
        <w:lastRenderedPageBreak/>
        <w:t>Приложение № 1 к постановлению</w:t>
      </w:r>
    </w:p>
    <w:p w14:paraId="0ACA847F" w14:textId="77777777" w:rsidR="00E55697" w:rsidRPr="00E55697" w:rsidRDefault="00E55697" w:rsidP="00E55697">
      <w:pPr>
        <w:ind w:left="5640" w:hanging="253"/>
        <w:jc w:val="both"/>
        <w:outlineLvl w:val="0"/>
        <w:rPr>
          <w:iCs/>
        </w:rPr>
      </w:pPr>
      <w:r w:rsidRPr="00E55697">
        <w:rPr>
          <w:iCs/>
        </w:rPr>
        <w:t>администрации города Канска</w:t>
      </w:r>
    </w:p>
    <w:p w14:paraId="1649B217" w14:textId="2693B4BC" w:rsidR="00E55697" w:rsidRPr="00E55697" w:rsidRDefault="00A87E3A" w:rsidP="00E55697">
      <w:pPr>
        <w:tabs>
          <w:tab w:val="left" w:pos="5387"/>
        </w:tabs>
        <w:ind w:left="5640" w:hanging="253"/>
        <w:jc w:val="both"/>
        <w:outlineLvl w:val="0"/>
        <w:rPr>
          <w:iCs/>
        </w:rPr>
      </w:pPr>
      <w:r>
        <w:rPr>
          <w:iCs/>
        </w:rPr>
        <w:t xml:space="preserve">от </w:t>
      </w:r>
      <w:r w:rsidR="00670291">
        <w:rPr>
          <w:iCs/>
        </w:rPr>
        <w:t>14.03.</w:t>
      </w:r>
      <w:r>
        <w:rPr>
          <w:iCs/>
        </w:rPr>
        <w:t>2023</w:t>
      </w:r>
      <w:r w:rsidR="00E55697" w:rsidRPr="00E55697">
        <w:rPr>
          <w:iCs/>
        </w:rPr>
        <w:t xml:space="preserve"> г. № </w:t>
      </w:r>
      <w:r w:rsidR="00670291">
        <w:rPr>
          <w:iCs/>
        </w:rPr>
        <w:t>275</w:t>
      </w:r>
    </w:p>
    <w:p w14:paraId="2441C771" w14:textId="77777777" w:rsidR="00E55697" w:rsidRPr="00E55697" w:rsidRDefault="00E55697" w:rsidP="00E55697">
      <w:pPr>
        <w:jc w:val="center"/>
        <w:rPr>
          <w:b/>
          <w:iCs/>
        </w:rPr>
      </w:pPr>
    </w:p>
    <w:p w14:paraId="0A8CFE8A" w14:textId="77777777" w:rsidR="00DE7D93" w:rsidRPr="0058027E" w:rsidRDefault="00DE7D93" w:rsidP="0058027E">
      <w:pPr>
        <w:jc w:val="center"/>
        <w:rPr>
          <w:b/>
        </w:rPr>
      </w:pPr>
    </w:p>
    <w:p w14:paraId="5E0DA85B" w14:textId="77777777" w:rsidR="004422A3" w:rsidRPr="0058027E" w:rsidRDefault="00334B88" w:rsidP="0058027E">
      <w:pPr>
        <w:jc w:val="center"/>
        <w:rPr>
          <w:bCs/>
        </w:rPr>
      </w:pPr>
      <w:r w:rsidRPr="0058027E">
        <w:rPr>
          <w:bCs/>
        </w:rPr>
        <w:t>Положение</w:t>
      </w:r>
    </w:p>
    <w:p w14:paraId="4D009C0D" w14:textId="77777777" w:rsidR="0058027E" w:rsidRPr="0058027E" w:rsidRDefault="00D17E83" w:rsidP="0058027E">
      <w:pPr>
        <w:pStyle w:val="af3"/>
        <w:jc w:val="center"/>
        <w:rPr>
          <w:rFonts w:ascii="Times New Roman" w:hAnsi="Times New Roman" w:cs="Times New Roman"/>
          <w:bCs/>
          <w:sz w:val="28"/>
          <w:szCs w:val="28"/>
        </w:rPr>
      </w:pPr>
      <w:r>
        <w:rPr>
          <w:rFonts w:ascii="Times New Roman" w:hAnsi="Times New Roman" w:cs="Times New Roman"/>
          <w:sz w:val="28"/>
          <w:szCs w:val="28"/>
          <w:lang w:bidi="ru-RU"/>
        </w:rPr>
        <w:t>о</w:t>
      </w:r>
      <w:r w:rsidR="005F75AD" w:rsidRPr="0058027E">
        <w:rPr>
          <w:rFonts w:ascii="Times New Roman" w:hAnsi="Times New Roman" w:cs="Times New Roman"/>
          <w:sz w:val="28"/>
          <w:szCs w:val="28"/>
          <w:lang w:bidi="ru-RU"/>
        </w:rPr>
        <w:t xml:space="preserve"> проведении соревнований - </w:t>
      </w:r>
      <w:r w:rsidR="0058027E" w:rsidRPr="0058027E">
        <w:rPr>
          <w:rFonts w:ascii="Times New Roman" w:hAnsi="Times New Roman" w:cs="Times New Roman"/>
          <w:bCs/>
          <w:sz w:val="28"/>
          <w:szCs w:val="28"/>
        </w:rPr>
        <w:t xml:space="preserve">первенства города Канска </w:t>
      </w:r>
    </w:p>
    <w:p w14:paraId="2B6F7544" w14:textId="77777777" w:rsidR="000B7365" w:rsidRPr="0058027E" w:rsidRDefault="0058027E" w:rsidP="0058027E">
      <w:pPr>
        <w:pStyle w:val="af3"/>
        <w:jc w:val="center"/>
        <w:rPr>
          <w:rFonts w:ascii="Times New Roman" w:hAnsi="Times New Roman" w:cs="Times New Roman"/>
          <w:bCs/>
          <w:sz w:val="28"/>
          <w:szCs w:val="28"/>
        </w:rPr>
      </w:pPr>
      <w:r w:rsidRPr="0058027E">
        <w:rPr>
          <w:rFonts w:ascii="Times New Roman" w:hAnsi="Times New Roman" w:cs="Times New Roman"/>
          <w:bCs/>
          <w:sz w:val="28"/>
          <w:szCs w:val="28"/>
        </w:rPr>
        <w:t>по баскетболу 3х3 среди юниоров 2023</w:t>
      </w:r>
    </w:p>
    <w:p w14:paraId="6DF283AC" w14:textId="77777777" w:rsidR="0058027E" w:rsidRPr="0058027E" w:rsidRDefault="0058027E" w:rsidP="0058027E">
      <w:pPr>
        <w:pStyle w:val="af3"/>
        <w:ind w:firstLine="709"/>
        <w:jc w:val="center"/>
        <w:rPr>
          <w:rFonts w:ascii="Times New Roman" w:hAnsi="Times New Roman" w:cs="Times New Roman"/>
          <w:bCs/>
          <w:sz w:val="28"/>
          <w:szCs w:val="28"/>
        </w:rPr>
      </w:pPr>
    </w:p>
    <w:p w14:paraId="0BB252C0" w14:textId="77777777" w:rsidR="00CE7F5A" w:rsidRPr="0058027E" w:rsidRDefault="00CE7F5A" w:rsidP="0058027E">
      <w:pPr>
        <w:pStyle w:val="af3"/>
        <w:ind w:firstLine="709"/>
        <w:jc w:val="center"/>
        <w:rPr>
          <w:rFonts w:ascii="Times New Roman" w:hAnsi="Times New Roman" w:cs="Times New Roman"/>
          <w:bCs/>
          <w:sz w:val="28"/>
          <w:szCs w:val="28"/>
        </w:rPr>
      </w:pPr>
      <w:r w:rsidRPr="0058027E">
        <w:rPr>
          <w:rFonts w:ascii="Times New Roman" w:hAnsi="Times New Roman" w:cs="Times New Roman"/>
          <w:bCs/>
          <w:sz w:val="28"/>
          <w:szCs w:val="28"/>
        </w:rPr>
        <w:t>1. Общие положения</w:t>
      </w:r>
    </w:p>
    <w:p w14:paraId="531D4D91" w14:textId="77777777" w:rsidR="00CE7F5A" w:rsidRPr="0058027E" w:rsidRDefault="00CE7F5A" w:rsidP="0058027E">
      <w:pPr>
        <w:pStyle w:val="af3"/>
        <w:ind w:firstLine="709"/>
        <w:jc w:val="center"/>
        <w:rPr>
          <w:rFonts w:ascii="Times New Roman" w:hAnsi="Times New Roman" w:cs="Times New Roman"/>
          <w:bCs/>
          <w:sz w:val="28"/>
          <w:szCs w:val="28"/>
        </w:rPr>
      </w:pPr>
    </w:p>
    <w:p w14:paraId="263587E6" w14:textId="77777777" w:rsidR="00CE7F5A" w:rsidRPr="0058027E" w:rsidRDefault="00CE7F5A" w:rsidP="0058027E">
      <w:pPr>
        <w:pStyle w:val="af3"/>
        <w:ind w:firstLine="709"/>
        <w:jc w:val="both"/>
        <w:rPr>
          <w:rFonts w:ascii="Times New Roman" w:hAnsi="Times New Roman" w:cs="Times New Roman"/>
          <w:bCs/>
          <w:sz w:val="28"/>
          <w:szCs w:val="28"/>
        </w:rPr>
      </w:pPr>
      <w:r w:rsidRPr="0058027E">
        <w:rPr>
          <w:rFonts w:ascii="Times New Roman" w:hAnsi="Times New Roman" w:cs="Times New Roman"/>
          <w:bCs/>
          <w:sz w:val="28"/>
          <w:szCs w:val="28"/>
        </w:rPr>
        <w:t xml:space="preserve">1.1. </w:t>
      </w:r>
      <w:r w:rsidR="001B325B" w:rsidRPr="0058027E">
        <w:rPr>
          <w:rFonts w:ascii="Times New Roman" w:hAnsi="Times New Roman" w:cs="Times New Roman"/>
          <w:sz w:val="28"/>
          <w:szCs w:val="28"/>
        </w:rPr>
        <w:t>Соревнования проводятся с целью привлечения молодежи и студенчества к регулярным занятиям физической культурой и спортом, повышения уровня их физической подготовленности, привлечения к здоровому образу жизни.</w:t>
      </w:r>
    </w:p>
    <w:p w14:paraId="6EAB3C52" w14:textId="77777777" w:rsidR="00CE7F5A" w:rsidRPr="0058027E" w:rsidRDefault="00CE7F5A" w:rsidP="0058027E">
      <w:pPr>
        <w:pStyle w:val="af3"/>
        <w:ind w:right="-426" w:firstLine="709"/>
        <w:jc w:val="both"/>
        <w:rPr>
          <w:rFonts w:ascii="Times New Roman" w:hAnsi="Times New Roman" w:cs="Times New Roman"/>
          <w:sz w:val="28"/>
          <w:szCs w:val="28"/>
        </w:rPr>
      </w:pPr>
      <w:r w:rsidRPr="0058027E">
        <w:rPr>
          <w:rFonts w:ascii="Times New Roman" w:hAnsi="Times New Roman" w:cs="Times New Roman"/>
          <w:sz w:val="28"/>
          <w:szCs w:val="28"/>
        </w:rPr>
        <w:t>1.2. В ходе соревнований решаются следующие задачи:</w:t>
      </w:r>
    </w:p>
    <w:p w14:paraId="3A3617B7" w14:textId="77777777" w:rsidR="00CE7F5A" w:rsidRPr="0058027E" w:rsidRDefault="00CE7F5A" w:rsidP="008D57D6">
      <w:pPr>
        <w:pStyle w:val="af3"/>
        <w:ind w:right="-426" w:firstLine="709"/>
        <w:jc w:val="both"/>
        <w:rPr>
          <w:rFonts w:ascii="Times New Roman" w:hAnsi="Times New Roman" w:cs="Times New Roman"/>
          <w:sz w:val="28"/>
          <w:szCs w:val="28"/>
        </w:rPr>
      </w:pPr>
      <w:r w:rsidRPr="0058027E">
        <w:rPr>
          <w:rFonts w:ascii="Times New Roman" w:hAnsi="Times New Roman" w:cs="Times New Roman"/>
          <w:sz w:val="28"/>
          <w:szCs w:val="28"/>
        </w:rPr>
        <w:t xml:space="preserve">- укрепление дружеских </w:t>
      </w:r>
      <w:proofErr w:type="gramStart"/>
      <w:r w:rsidRPr="0058027E">
        <w:rPr>
          <w:rFonts w:ascii="Times New Roman" w:hAnsi="Times New Roman" w:cs="Times New Roman"/>
          <w:sz w:val="28"/>
          <w:szCs w:val="28"/>
        </w:rPr>
        <w:t>связей  между</w:t>
      </w:r>
      <w:proofErr w:type="gramEnd"/>
      <w:r w:rsidRPr="0058027E">
        <w:rPr>
          <w:rFonts w:ascii="Times New Roman" w:hAnsi="Times New Roman" w:cs="Times New Roman"/>
          <w:sz w:val="28"/>
          <w:szCs w:val="28"/>
        </w:rPr>
        <w:t xml:space="preserve"> участниками соревнований (спортсменами и командами);</w:t>
      </w:r>
    </w:p>
    <w:p w14:paraId="4838A01F" w14:textId="77777777" w:rsidR="00CE7F5A" w:rsidRPr="0058027E" w:rsidRDefault="00CE7F5A" w:rsidP="008D57D6">
      <w:pPr>
        <w:pStyle w:val="af3"/>
        <w:ind w:right="-426" w:firstLine="709"/>
        <w:jc w:val="both"/>
        <w:rPr>
          <w:rFonts w:ascii="Times New Roman" w:hAnsi="Times New Roman" w:cs="Times New Roman"/>
          <w:sz w:val="28"/>
          <w:szCs w:val="28"/>
        </w:rPr>
      </w:pPr>
      <w:r w:rsidRPr="0058027E">
        <w:rPr>
          <w:rFonts w:ascii="Times New Roman" w:hAnsi="Times New Roman" w:cs="Times New Roman"/>
          <w:sz w:val="28"/>
          <w:szCs w:val="28"/>
        </w:rPr>
        <w:t>- пропаганда здорового образа жизни;</w:t>
      </w:r>
    </w:p>
    <w:p w14:paraId="3F639A88" w14:textId="77777777" w:rsidR="00CE7F5A" w:rsidRPr="0058027E" w:rsidRDefault="00CE7F5A" w:rsidP="008D57D6">
      <w:pPr>
        <w:pStyle w:val="af3"/>
        <w:ind w:right="-426" w:firstLine="709"/>
        <w:jc w:val="both"/>
        <w:rPr>
          <w:rFonts w:ascii="Times New Roman" w:hAnsi="Times New Roman" w:cs="Times New Roman"/>
          <w:sz w:val="28"/>
          <w:szCs w:val="28"/>
        </w:rPr>
      </w:pPr>
      <w:r w:rsidRPr="0058027E">
        <w:rPr>
          <w:rFonts w:ascii="Times New Roman" w:hAnsi="Times New Roman" w:cs="Times New Roman"/>
          <w:sz w:val="28"/>
          <w:szCs w:val="28"/>
        </w:rPr>
        <w:t>- укрепление здоровья участников;</w:t>
      </w:r>
    </w:p>
    <w:p w14:paraId="6B2C2201" w14:textId="77777777" w:rsidR="00CE7F5A" w:rsidRPr="0058027E" w:rsidRDefault="00CE7F5A" w:rsidP="008D57D6">
      <w:pPr>
        <w:pStyle w:val="af3"/>
        <w:ind w:right="-426" w:firstLine="709"/>
        <w:jc w:val="both"/>
        <w:rPr>
          <w:rFonts w:ascii="Times New Roman" w:hAnsi="Times New Roman" w:cs="Times New Roman"/>
          <w:sz w:val="28"/>
          <w:szCs w:val="28"/>
        </w:rPr>
      </w:pPr>
      <w:r w:rsidRPr="0058027E">
        <w:rPr>
          <w:rFonts w:ascii="Times New Roman" w:hAnsi="Times New Roman" w:cs="Times New Roman"/>
          <w:sz w:val="28"/>
          <w:szCs w:val="28"/>
        </w:rPr>
        <w:t>- выявления сильнейших спортсменов с целью формирования сборной города для участия в краевых соревнованиях;</w:t>
      </w:r>
    </w:p>
    <w:p w14:paraId="17216EF6" w14:textId="77777777" w:rsidR="003306C3" w:rsidRPr="0058027E" w:rsidRDefault="0058027E" w:rsidP="008D57D6">
      <w:pPr>
        <w:pStyle w:val="ab"/>
        <w:tabs>
          <w:tab w:val="left" w:pos="1134"/>
        </w:tabs>
        <w:spacing w:after="160"/>
        <w:ind w:left="709"/>
        <w:jc w:val="both"/>
      </w:pPr>
      <w:r w:rsidRPr="0058027E">
        <w:t>- п</w:t>
      </w:r>
      <w:r w:rsidR="001B325B" w:rsidRPr="0058027E">
        <w:t>опуляризации баскетбола в городе Канске.</w:t>
      </w:r>
    </w:p>
    <w:p w14:paraId="78AA8ABC" w14:textId="77777777" w:rsidR="00CE7F5A" w:rsidRPr="0058027E" w:rsidRDefault="00CE7F5A" w:rsidP="0058027E">
      <w:pPr>
        <w:pStyle w:val="af3"/>
        <w:ind w:right="-426" w:firstLine="709"/>
        <w:jc w:val="center"/>
        <w:outlineLvl w:val="0"/>
        <w:rPr>
          <w:rFonts w:ascii="Times New Roman" w:hAnsi="Times New Roman" w:cs="Times New Roman"/>
          <w:bCs/>
          <w:sz w:val="28"/>
          <w:szCs w:val="28"/>
        </w:rPr>
      </w:pPr>
      <w:r w:rsidRPr="0058027E">
        <w:rPr>
          <w:rFonts w:ascii="Times New Roman" w:hAnsi="Times New Roman" w:cs="Times New Roman"/>
          <w:bCs/>
          <w:sz w:val="28"/>
          <w:szCs w:val="28"/>
        </w:rPr>
        <w:t>2. Место и сроки проведения соревнований</w:t>
      </w:r>
    </w:p>
    <w:p w14:paraId="4199576A" w14:textId="77777777" w:rsidR="003306C3" w:rsidRPr="0058027E" w:rsidRDefault="003306C3" w:rsidP="0058027E">
      <w:pPr>
        <w:pStyle w:val="af3"/>
        <w:ind w:right="-426" w:firstLine="709"/>
        <w:jc w:val="center"/>
        <w:outlineLvl w:val="0"/>
        <w:rPr>
          <w:rFonts w:ascii="Times New Roman" w:hAnsi="Times New Roman" w:cs="Times New Roman"/>
          <w:bCs/>
          <w:sz w:val="28"/>
          <w:szCs w:val="28"/>
        </w:rPr>
      </w:pPr>
    </w:p>
    <w:p w14:paraId="32BB66EF" w14:textId="77777777" w:rsidR="003306C3" w:rsidRPr="0058027E" w:rsidRDefault="00CE7F5A" w:rsidP="0058027E">
      <w:pPr>
        <w:spacing w:after="160"/>
        <w:ind w:firstLine="709"/>
        <w:jc w:val="both"/>
      </w:pPr>
      <w:r w:rsidRPr="0058027E">
        <w:t xml:space="preserve">2.1. </w:t>
      </w:r>
      <w:r w:rsidR="003306C3" w:rsidRPr="0058027E">
        <w:t>Соревнования проводятся с 18 марта 2023 года</w:t>
      </w:r>
      <w:r w:rsidR="0058027E" w:rsidRPr="0058027E">
        <w:t xml:space="preserve"> в городе Канске в Доме спорта «Текстильщик»</w:t>
      </w:r>
      <w:r w:rsidR="003306C3" w:rsidRPr="0058027E">
        <w:t xml:space="preserve">. Начало </w:t>
      </w:r>
      <w:r w:rsidR="0058027E" w:rsidRPr="0058027E">
        <w:t>соревнований в 15:</w:t>
      </w:r>
      <w:r w:rsidR="003306C3" w:rsidRPr="0058027E">
        <w:t>00.</w:t>
      </w:r>
    </w:p>
    <w:p w14:paraId="5A68A81A" w14:textId="77777777" w:rsidR="00CE7F5A" w:rsidRPr="0058027E" w:rsidRDefault="00CE7F5A" w:rsidP="0058027E">
      <w:pPr>
        <w:pStyle w:val="af3"/>
        <w:ind w:right="-426" w:firstLine="709"/>
        <w:jc w:val="center"/>
        <w:outlineLvl w:val="0"/>
        <w:rPr>
          <w:rFonts w:ascii="Times New Roman" w:hAnsi="Times New Roman" w:cs="Times New Roman"/>
          <w:bCs/>
          <w:sz w:val="28"/>
          <w:szCs w:val="28"/>
        </w:rPr>
      </w:pPr>
      <w:r w:rsidRPr="0058027E">
        <w:rPr>
          <w:rFonts w:ascii="Times New Roman" w:hAnsi="Times New Roman" w:cs="Times New Roman"/>
          <w:bCs/>
          <w:sz w:val="28"/>
          <w:szCs w:val="28"/>
        </w:rPr>
        <w:t>3. Руководство проведением соревнований</w:t>
      </w:r>
    </w:p>
    <w:p w14:paraId="7C05E002" w14:textId="77777777" w:rsidR="003306C3" w:rsidRPr="0058027E" w:rsidRDefault="003306C3" w:rsidP="0058027E">
      <w:pPr>
        <w:pStyle w:val="af3"/>
        <w:ind w:right="-426" w:firstLine="709"/>
        <w:jc w:val="center"/>
        <w:outlineLvl w:val="0"/>
        <w:rPr>
          <w:rFonts w:ascii="Times New Roman" w:hAnsi="Times New Roman" w:cs="Times New Roman"/>
          <w:bCs/>
          <w:sz w:val="28"/>
          <w:szCs w:val="28"/>
        </w:rPr>
      </w:pPr>
    </w:p>
    <w:p w14:paraId="086FA284" w14:textId="77777777" w:rsidR="00CE7F5A" w:rsidRPr="0058027E" w:rsidRDefault="00CE7F5A" w:rsidP="0058027E">
      <w:pPr>
        <w:pStyle w:val="ab"/>
        <w:spacing w:after="160"/>
        <w:ind w:left="0" w:firstLine="709"/>
        <w:jc w:val="both"/>
      </w:pPr>
      <w:r w:rsidRPr="0058027E">
        <w:t xml:space="preserve">3.1. </w:t>
      </w:r>
      <w:r w:rsidR="00DC27FC" w:rsidRPr="0058027E">
        <w:t>Общее руководство по подготовке и проведению соревнований осуществляет МБУ «СШ им. М.Ф. Мочалова».</w:t>
      </w:r>
    </w:p>
    <w:p w14:paraId="3DBA6A1C" w14:textId="77777777" w:rsidR="00DC27FC" w:rsidRPr="0058027E" w:rsidRDefault="00CE7F5A" w:rsidP="0058027E">
      <w:pPr>
        <w:pStyle w:val="ab"/>
        <w:spacing w:after="160"/>
        <w:ind w:left="0" w:firstLine="709"/>
        <w:jc w:val="both"/>
      </w:pPr>
      <w:r w:rsidRPr="0058027E">
        <w:t xml:space="preserve">3.2. </w:t>
      </w:r>
      <w:r w:rsidR="00DC27FC" w:rsidRPr="0058027E">
        <w:t>Непосредственное проведение соревнований возлагается на главную судейскую коллегию</w:t>
      </w:r>
      <w:r w:rsidR="003306C3" w:rsidRPr="0058027E">
        <w:t>:</w:t>
      </w:r>
    </w:p>
    <w:p w14:paraId="33858AF1" w14:textId="77777777" w:rsidR="00CE7F5A" w:rsidRPr="0058027E" w:rsidRDefault="00DC27FC" w:rsidP="0058027E">
      <w:pPr>
        <w:pStyle w:val="ab"/>
        <w:ind w:left="0" w:firstLine="709"/>
        <w:jc w:val="both"/>
      </w:pPr>
      <w:r w:rsidRPr="0058027E">
        <w:t>- Главный судья соревнования</w:t>
      </w:r>
      <w:r w:rsidR="00527ED5" w:rsidRPr="0058027E">
        <w:t xml:space="preserve"> </w:t>
      </w:r>
      <w:r w:rsidRPr="0058027E">
        <w:rPr>
          <w:b/>
        </w:rPr>
        <w:t xml:space="preserve">- </w:t>
      </w:r>
      <w:r w:rsidRPr="0058027E">
        <w:t xml:space="preserve">В.М. </w:t>
      </w:r>
      <w:proofErr w:type="spellStart"/>
      <w:r w:rsidRPr="0058027E">
        <w:t>Черняускас</w:t>
      </w:r>
      <w:proofErr w:type="spellEnd"/>
      <w:r w:rsidRPr="0058027E">
        <w:t>.</w:t>
      </w:r>
    </w:p>
    <w:p w14:paraId="25300011" w14:textId="77777777" w:rsidR="003306C3" w:rsidRPr="0058027E" w:rsidRDefault="003306C3" w:rsidP="0058027E">
      <w:pPr>
        <w:pStyle w:val="ab"/>
        <w:ind w:left="709"/>
        <w:jc w:val="both"/>
      </w:pPr>
    </w:p>
    <w:p w14:paraId="3D7F4EB6" w14:textId="77777777" w:rsidR="00CE7F5A" w:rsidRPr="0058027E" w:rsidRDefault="00CE7F5A" w:rsidP="0058027E">
      <w:pPr>
        <w:pStyle w:val="af3"/>
        <w:ind w:right="-426" w:firstLine="709"/>
        <w:jc w:val="center"/>
        <w:outlineLvl w:val="0"/>
        <w:rPr>
          <w:rFonts w:ascii="Times New Roman" w:hAnsi="Times New Roman" w:cs="Times New Roman"/>
          <w:bCs/>
          <w:sz w:val="28"/>
          <w:szCs w:val="28"/>
        </w:rPr>
      </w:pPr>
      <w:r w:rsidRPr="0058027E">
        <w:rPr>
          <w:rFonts w:ascii="Times New Roman" w:hAnsi="Times New Roman" w:cs="Times New Roman"/>
          <w:bCs/>
          <w:sz w:val="28"/>
          <w:szCs w:val="28"/>
        </w:rPr>
        <w:t>4. Требования к участникам и условия их допуска</w:t>
      </w:r>
    </w:p>
    <w:p w14:paraId="57FB8158" w14:textId="77777777" w:rsidR="003306C3" w:rsidRPr="0058027E" w:rsidRDefault="003306C3" w:rsidP="0058027E">
      <w:pPr>
        <w:pStyle w:val="af3"/>
        <w:ind w:right="-426" w:firstLine="709"/>
        <w:jc w:val="both"/>
        <w:outlineLvl w:val="0"/>
        <w:rPr>
          <w:rFonts w:ascii="Times New Roman" w:hAnsi="Times New Roman" w:cs="Times New Roman"/>
          <w:bCs/>
          <w:sz w:val="28"/>
          <w:szCs w:val="28"/>
        </w:rPr>
      </w:pPr>
    </w:p>
    <w:p w14:paraId="669DF604" w14:textId="77777777" w:rsidR="003306C3" w:rsidRPr="0058027E" w:rsidRDefault="003306C3" w:rsidP="0058027E">
      <w:pPr>
        <w:pStyle w:val="ab"/>
        <w:spacing w:after="160"/>
        <w:ind w:left="0" w:firstLine="709"/>
        <w:jc w:val="both"/>
      </w:pPr>
      <w:r w:rsidRPr="0058027E">
        <w:t xml:space="preserve">4.1. К участию в соревнованиях допускаются спортивные сборные команды юношей 2004 года рождения и младше. </w:t>
      </w:r>
    </w:p>
    <w:p w14:paraId="54F3EA9E" w14:textId="77777777" w:rsidR="003306C3" w:rsidRPr="0058027E" w:rsidRDefault="003306C3" w:rsidP="0058027E">
      <w:pPr>
        <w:pStyle w:val="ab"/>
        <w:spacing w:after="160"/>
        <w:ind w:left="0" w:firstLine="709"/>
        <w:jc w:val="both"/>
      </w:pPr>
      <w:r w:rsidRPr="0058027E">
        <w:t>4.2. Общее количество заявляемых игроков не должно превышать четырех (4) человек.</w:t>
      </w:r>
    </w:p>
    <w:p w14:paraId="2C7C9035" w14:textId="77777777" w:rsidR="0058027E" w:rsidRPr="0058027E" w:rsidRDefault="003306C3" w:rsidP="0058027E">
      <w:pPr>
        <w:pStyle w:val="ab"/>
        <w:spacing w:after="160"/>
        <w:ind w:left="0" w:firstLine="709"/>
        <w:jc w:val="both"/>
      </w:pPr>
      <w:r w:rsidRPr="0058027E">
        <w:lastRenderedPageBreak/>
        <w:t>4.3. Руководители команд не позднее, чем за 10 дней до начала соревнований представляют следующие документы:</w:t>
      </w:r>
    </w:p>
    <w:p w14:paraId="41B50ECE" w14:textId="77777777" w:rsidR="003306C3" w:rsidRPr="0058027E" w:rsidRDefault="003306C3" w:rsidP="0058027E">
      <w:pPr>
        <w:pStyle w:val="ab"/>
        <w:spacing w:after="160"/>
        <w:ind w:left="0" w:firstLine="709"/>
        <w:jc w:val="both"/>
      </w:pPr>
      <w:r w:rsidRPr="0058027E">
        <w:t>- именную заявку в установленной форме, заверенную директором учреждения</w:t>
      </w:r>
      <w:r w:rsidR="0058027E" w:rsidRPr="0058027E">
        <w:t xml:space="preserve"> </w:t>
      </w:r>
      <w:r w:rsidRPr="0058027E">
        <w:t>(организации), врачом учебного заведения или поликлиники;</w:t>
      </w:r>
    </w:p>
    <w:p w14:paraId="5A05CE99" w14:textId="77777777" w:rsidR="003306C3" w:rsidRPr="0058027E" w:rsidRDefault="003306C3" w:rsidP="0058027E">
      <w:pPr>
        <w:pStyle w:val="ab"/>
        <w:tabs>
          <w:tab w:val="left" w:pos="1134"/>
        </w:tabs>
        <w:spacing w:after="160"/>
        <w:ind w:left="709"/>
        <w:jc w:val="both"/>
      </w:pPr>
      <w:r w:rsidRPr="0058027E">
        <w:t>- полис обязательного медицинского страхования (ОМС);</w:t>
      </w:r>
    </w:p>
    <w:p w14:paraId="2BD3B4A6" w14:textId="77777777" w:rsidR="003306C3" w:rsidRPr="0058027E" w:rsidRDefault="003306C3" w:rsidP="0058027E">
      <w:pPr>
        <w:pStyle w:val="ab"/>
        <w:tabs>
          <w:tab w:val="left" w:pos="1134"/>
        </w:tabs>
        <w:spacing w:after="160"/>
        <w:ind w:left="709"/>
        <w:jc w:val="both"/>
      </w:pPr>
      <w:r w:rsidRPr="0058027E">
        <w:t>- договор страхования от несчастного случая;</w:t>
      </w:r>
    </w:p>
    <w:p w14:paraId="73C621D0" w14:textId="77777777" w:rsidR="003306C3" w:rsidRPr="0058027E" w:rsidRDefault="003306C3" w:rsidP="0058027E">
      <w:pPr>
        <w:pStyle w:val="ab"/>
        <w:tabs>
          <w:tab w:val="left" w:pos="1134"/>
        </w:tabs>
        <w:spacing w:after="160"/>
        <w:ind w:left="709"/>
        <w:jc w:val="both"/>
      </w:pPr>
      <w:r w:rsidRPr="0058027E">
        <w:t>- ксерокопии паспортов спортсменов.</w:t>
      </w:r>
    </w:p>
    <w:p w14:paraId="130C1CC8" w14:textId="77777777" w:rsidR="00527ED5" w:rsidRPr="0058027E" w:rsidRDefault="003306C3" w:rsidP="0058027E">
      <w:pPr>
        <w:pStyle w:val="ab"/>
        <w:tabs>
          <w:tab w:val="left" w:pos="360"/>
        </w:tabs>
        <w:spacing w:after="160"/>
        <w:ind w:left="0" w:firstLine="709"/>
        <w:jc w:val="both"/>
      </w:pPr>
      <w:r w:rsidRPr="0058027E">
        <w:t>4.4. Руководители команд несут ответственность за дисциплину участников во время проведения сор</w:t>
      </w:r>
      <w:r w:rsidR="0058027E" w:rsidRPr="0058027E">
        <w:t>евнований, наличие вышеуказанных</w:t>
      </w:r>
      <w:r w:rsidRPr="0058027E">
        <w:t xml:space="preserve"> документов.</w:t>
      </w:r>
    </w:p>
    <w:p w14:paraId="52B8CDA4" w14:textId="77777777" w:rsidR="00527ED5" w:rsidRPr="0058027E" w:rsidRDefault="003306C3" w:rsidP="0058027E">
      <w:pPr>
        <w:pStyle w:val="ab"/>
        <w:tabs>
          <w:tab w:val="left" w:pos="360"/>
        </w:tabs>
        <w:spacing w:after="160"/>
        <w:ind w:left="0" w:firstLine="709"/>
        <w:jc w:val="both"/>
      </w:pPr>
      <w:r w:rsidRPr="0058027E">
        <w:t xml:space="preserve">4.5. Командам необходимо подтвердить свое участие в </w:t>
      </w:r>
      <w:proofErr w:type="gramStart"/>
      <w:r w:rsidRPr="0058027E">
        <w:t>соревнованиях  и</w:t>
      </w:r>
      <w:proofErr w:type="gramEnd"/>
      <w:r w:rsidRPr="0058027E">
        <w:t xml:space="preserve"> предоставить именную и техническую заявки </w:t>
      </w:r>
      <w:r w:rsidR="00AD79FD" w:rsidRPr="0058027E">
        <w:t>не позднее 15</w:t>
      </w:r>
      <w:r w:rsidR="0058027E" w:rsidRPr="0058027E">
        <w:t xml:space="preserve"> марта 2023</w:t>
      </w:r>
      <w:r w:rsidRPr="0058027E">
        <w:t xml:space="preserve"> Главному судье соревнований - </w:t>
      </w:r>
      <w:proofErr w:type="spellStart"/>
      <w:r w:rsidRPr="0058027E">
        <w:t>Черняускас</w:t>
      </w:r>
      <w:proofErr w:type="spellEnd"/>
      <w:r w:rsidRPr="0058027E">
        <w:t xml:space="preserve"> В.М.</w:t>
      </w:r>
      <w:r w:rsidR="00D17E83" w:rsidRPr="00D17E83">
        <w:t xml:space="preserve"> согласно приложению № 1</w:t>
      </w:r>
      <w:r w:rsidR="00D17E83">
        <w:t>, 2</w:t>
      </w:r>
      <w:r w:rsidR="00D17E83" w:rsidRPr="00D17E83">
        <w:t xml:space="preserve"> к </w:t>
      </w:r>
      <w:r w:rsidR="00D17E83">
        <w:t xml:space="preserve">настоящему </w:t>
      </w:r>
      <w:r w:rsidR="00D17E83" w:rsidRPr="00D17E83">
        <w:t>положению</w:t>
      </w:r>
    </w:p>
    <w:p w14:paraId="16B5F422" w14:textId="77777777" w:rsidR="00AD79FD" w:rsidRPr="0058027E" w:rsidRDefault="00527ED5" w:rsidP="0058027E">
      <w:pPr>
        <w:pStyle w:val="ab"/>
        <w:tabs>
          <w:tab w:val="left" w:pos="360"/>
        </w:tabs>
        <w:spacing w:after="160"/>
        <w:ind w:left="0" w:firstLine="709"/>
        <w:jc w:val="both"/>
      </w:pPr>
      <w:r w:rsidRPr="0058027E">
        <w:t xml:space="preserve">4.6. Команда-участник должна предоставить не менее одного судьи для обслуживания соревнований. </w:t>
      </w:r>
      <w:r w:rsidR="003306C3" w:rsidRPr="0058027E">
        <w:t xml:space="preserve">По всем организационным </w:t>
      </w:r>
      <w:r w:rsidR="0058027E" w:rsidRPr="0058027E">
        <w:t xml:space="preserve">вопросам обращаться по телефону: </w:t>
      </w:r>
      <w:r w:rsidR="003306C3" w:rsidRPr="0058027E">
        <w:t>8-913-177-28-92.</w:t>
      </w:r>
    </w:p>
    <w:p w14:paraId="5D6370E0" w14:textId="77777777" w:rsidR="00CE7F5A" w:rsidRPr="0058027E" w:rsidRDefault="00DC27FC" w:rsidP="0058027E">
      <w:pPr>
        <w:pStyle w:val="af3"/>
        <w:ind w:right="-426" w:firstLine="709"/>
        <w:jc w:val="center"/>
        <w:outlineLvl w:val="0"/>
        <w:rPr>
          <w:rFonts w:ascii="Times New Roman" w:hAnsi="Times New Roman" w:cs="Times New Roman"/>
          <w:bCs/>
          <w:sz w:val="28"/>
          <w:szCs w:val="28"/>
        </w:rPr>
      </w:pPr>
      <w:r w:rsidRPr="0058027E">
        <w:rPr>
          <w:rFonts w:ascii="Times New Roman" w:hAnsi="Times New Roman" w:cs="Times New Roman"/>
          <w:bCs/>
          <w:sz w:val="28"/>
          <w:szCs w:val="28"/>
        </w:rPr>
        <w:t>5. Условия проведения соревнований</w:t>
      </w:r>
    </w:p>
    <w:p w14:paraId="4AEE27E0" w14:textId="77777777" w:rsidR="003306C3" w:rsidRPr="0058027E" w:rsidRDefault="003306C3" w:rsidP="0058027E">
      <w:pPr>
        <w:pStyle w:val="af3"/>
        <w:ind w:right="-426" w:firstLine="709"/>
        <w:jc w:val="center"/>
        <w:outlineLvl w:val="0"/>
        <w:rPr>
          <w:rFonts w:ascii="Times New Roman" w:hAnsi="Times New Roman" w:cs="Times New Roman"/>
          <w:bCs/>
          <w:sz w:val="28"/>
          <w:szCs w:val="28"/>
        </w:rPr>
      </w:pPr>
    </w:p>
    <w:p w14:paraId="2D7CA8CC" w14:textId="77777777" w:rsidR="003306C3" w:rsidRPr="0058027E" w:rsidRDefault="003306C3" w:rsidP="0058027E">
      <w:pPr>
        <w:pStyle w:val="ab"/>
        <w:spacing w:after="160"/>
        <w:ind w:left="0" w:firstLine="709"/>
        <w:jc w:val="both"/>
      </w:pPr>
      <w:r w:rsidRPr="0058027E">
        <w:t>5.1. Соревнования проводятся при участии не менее 5 команд. В соревнованиях определяются места для всех участников команд.</w:t>
      </w:r>
    </w:p>
    <w:p w14:paraId="22646D95" w14:textId="77777777" w:rsidR="003306C3" w:rsidRPr="0058027E" w:rsidRDefault="003306C3" w:rsidP="0058027E">
      <w:pPr>
        <w:pStyle w:val="ab"/>
        <w:spacing w:after="160"/>
        <w:ind w:left="0" w:firstLine="709"/>
        <w:jc w:val="both"/>
      </w:pPr>
      <w:r w:rsidRPr="0058027E">
        <w:t>5.2. Система проведения соревнования определяется на заседании ГСК в зависимости от количества заявившихся команд.</w:t>
      </w:r>
    </w:p>
    <w:p w14:paraId="01CCADF2" w14:textId="77777777" w:rsidR="003306C3" w:rsidRPr="0058027E" w:rsidRDefault="003306C3" w:rsidP="0058027E">
      <w:pPr>
        <w:pStyle w:val="ab"/>
        <w:spacing w:after="160"/>
        <w:ind w:left="0" w:firstLine="709"/>
        <w:jc w:val="both"/>
      </w:pPr>
      <w:r w:rsidRPr="0058027E">
        <w:t>5.3. Места команд в первенстве определяются в соответствии с правилами вида спорта «Баскетбол».</w:t>
      </w:r>
    </w:p>
    <w:p w14:paraId="2439D4F6" w14:textId="77777777" w:rsidR="003306C3" w:rsidRPr="0058027E" w:rsidRDefault="003306C3" w:rsidP="0058027E">
      <w:pPr>
        <w:pStyle w:val="ab"/>
        <w:spacing w:after="160"/>
        <w:jc w:val="center"/>
      </w:pPr>
      <w:r w:rsidRPr="0058027E">
        <w:t>6. Награждение команд</w:t>
      </w:r>
    </w:p>
    <w:p w14:paraId="59ABB61D" w14:textId="77777777" w:rsidR="00AD79FD" w:rsidRPr="0058027E" w:rsidRDefault="00AD79FD" w:rsidP="0058027E">
      <w:pPr>
        <w:pStyle w:val="af3"/>
        <w:ind w:right="-426" w:firstLine="709"/>
        <w:jc w:val="both"/>
        <w:outlineLvl w:val="0"/>
        <w:rPr>
          <w:rFonts w:ascii="Times New Roman" w:hAnsi="Times New Roman" w:cs="Times New Roman"/>
          <w:sz w:val="28"/>
          <w:szCs w:val="28"/>
        </w:rPr>
      </w:pPr>
      <w:r w:rsidRPr="0058027E">
        <w:rPr>
          <w:rFonts w:ascii="Times New Roman" w:hAnsi="Times New Roman" w:cs="Times New Roman"/>
          <w:sz w:val="28"/>
          <w:szCs w:val="28"/>
        </w:rPr>
        <w:t xml:space="preserve">6.1. </w:t>
      </w:r>
      <w:r w:rsidR="00CE7F5A" w:rsidRPr="0058027E">
        <w:rPr>
          <w:rFonts w:ascii="Times New Roman" w:hAnsi="Times New Roman" w:cs="Times New Roman"/>
          <w:sz w:val="28"/>
          <w:szCs w:val="28"/>
        </w:rPr>
        <w:t>Команда-</w:t>
      </w:r>
      <w:r w:rsidRPr="0058027E">
        <w:rPr>
          <w:rFonts w:ascii="Times New Roman" w:hAnsi="Times New Roman" w:cs="Times New Roman"/>
          <w:sz w:val="28"/>
          <w:szCs w:val="28"/>
        </w:rPr>
        <w:t>победитель награждается Кубком.</w:t>
      </w:r>
    </w:p>
    <w:p w14:paraId="2B7651B9" w14:textId="77777777" w:rsidR="00AD79FD" w:rsidRPr="0058027E" w:rsidRDefault="00AD79FD" w:rsidP="0058027E">
      <w:pPr>
        <w:pStyle w:val="af3"/>
        <w:ind w:right="-426" w:firstLine="709"/>
        <w:jc w:val="both"/>
        <w:outlineLvl w:val="0"/>
        <w:rPr>
          <w:rFonts w:ascii="Times New Roman" w:hAnsi="Times New Roman" w:cs="Times New Roman"/>
          <w:sz w:val="28"/>
          <w:szCs w:val="28"/>
        </w:rPr>
      </w:pPr>
      <w:r w:rsidRPr="0058027E">
        <w:rPr>
          <w:rFonts w:ascii="Times New Roman" w:hAnsi="Times New Roman" w:cs="Times New Roman"/>
          <w:sz w:val="28"/>
          <w:szCs w:val="28"/>
        </w:rPr>
        <w:t>6.2. Игроки команд-призеров</w:t>
      </w:r>
      <w:r w:rsidR="00CE7F5A" w:rsidRPr="0058027E">
        <w:rPr>
          <w:rFonts w:ascii="Times New Roman" w:hAnsi="Times New Roman" w:cs="Times New Roman"/>
          <w:sz w:val="28"/>
          <w:szCs w:val="28"/>
        </w:rPr>
        <w:t xml:space="preserve"> (1-3 место) </w:t>
      </w:r>
      <w:r w:rsidRPr="0058027E">
        <w:rPr>
          <w:rFonts w:ascii="Times New Roman" w:hAnsi="Times New Roman" w:cs="Times New Roman"/>
          <w:sz w:val="28"/>
          <w:szCs w:val="28"/>
        </w:rPr>
        <w:t>награждаются грамотами.</w:t>
      </w:r>
    </w:p>
    <w:p w14:paraId="752A0237" w14:textId="77777777" w:rsidR="00AD79FD" w:rsidRPr="0058027E" w:rsidRDefault="00AD79FD" w:rsidP="0058027E">
      <w:pPr>
        <w:pStyle w:val="af3"/>
        <w:ind w:right="-426" w:firstLine="709"/>
        <w:jc w:val="both"/>
        <w:outlineLvl w:val="0"/>
        <w:rPr>
          <w:rFonts w:ascii="Times New Roman" w:hAnsi="Times New Roman" w:cs="Times New Roman"/>
          <w:sz w:val="28"/>
          <w:szCs w:val="28"/>
        </w:rPr>
      </w:pPr>
      <w:r w:rsidRPr="0058027E">
        <w:rPr>
          <w:rFonts w:ascii="Times New Roman" w:hAnsi="Times New Roman" w:cs="Times New Roman"/>
          <w:sz w:val="28"/>
          <w:szCs w:val="28"/>
        </w:rPr>
        <w:t xml:space="preserve">6.3. </w:t>
      </w:r>
      <w:r w:rsidR="00CE7F5A" w:rsidRPr="0058027E">
        <w:rPr>
          <w:rFonts w:ascii="Times New Roman" w:hAnsi="Times New Roman" w:cs="Times New Roman"/>
          <w:sz w:val="28"/>
          <w:szCs w:val="28"/>
        </w:rPr>
        <w:t>Грамотами награждаются лучшие игроки на линиях.</w:t>
      </w:r>
    </w:p>
    <w:p w14:paraId="67A3FA47" w14:textId="77777777" w:rsidR="00AD79FD" w:rsidRPr="0058027E" w:rsidRDefault="00AD79FD" w:rsidP="0058027E">
      <w:pPr>
        <w:pStyle w:val="af3"/>
        <w:ind w:right="-426" w:firstLine="709"/>
        <w:jc w:val="both"/>
        <w:outlineLvl w:val="0"/>
        <w:rPr>
          <w:rFonts w:ascii="Times New Roman" w:hAnsi="Times New Roman" w:cs="Times New Roman"/>
          <w:sz w:val="28"/>
          <w:szCs w:val="28"/>
        </w:rPr>
      </w:pPr>
    </w:p>
    <w:p w14:paraId="18C57134" w14:textId="77777777" w:rsidR="00527ED5" w:rsidRPr="0058027E" w:rsidRDefault="00527ED5" w:rsidP="0058027E">
      <w:pPr>
        <w:pStyle w:val="af3"/>
        <w:ind w:right="-426" w:firstLine="709"/>
        <w:jc w:val="center"/>
        <w:outlineLvl w:val="0"/>
        <w:rPr>
          <w:rFonts w:ascii="Times New Roman" w:hAnsi="Times New Roman" w:cs="Times New Roman"/>
          <w:bCs/>
          <w:sz w:val="28"/>
          <w:szCs w:val="28"/>
        </w:rPr>
      </w:pPr>
      <w:r w:rsidRPr="0058027E">
        <w:rPr>
          <w:rFonts w:ascii="Times New Roman" w:hAnsi="Times New Roman" w:cs="Times New Roman"/>
          <w:bCs/>
          <w:sz w:val="28"/>
          <w:szCs w:val="28"/>
        </w:rPr>
        <w:t>7. Условия финансирования</w:t>
      </w:r>
    </w:p>
    <w:p w14:paraId="69949195" w14:textId="77777777" w:rsidR="00527ED5" w:rsidRPr="0058027E" w:rsidRDefault="00527ED5" w:rsidP="0058027E">
      <w:pPr>
        <w:pStyle w:val="af3"/>
        <w:ind w:right="-426" w:firstLine="709"/>
        <w:jc w:val="center"/>
        <w:outlineLvl w:val="0"/>
        <w:rPr>
          <w:rFonts w:ascii="Times New Roman" w:hAnsi="Times New Roman" w:cs="Times New Roman"/>
          <w:bCs/>
          <w:sz w:val="28"/>
          <w:szCs w:val="28"/>
        </w:rPr>
      </w:pPr>
    </w:p>
    <w:p w14:paraId="03A1FC17" w14:textId="77777777" w:rsidR="00527ED5" w:rsidRPr="0058027E" w:rsidRDefault="00527ED5" w:rsidP="0058027E">
      <w:pPr>
        <w:pStyle w:val="af3"/>
        <w:ind w:right="-426" w:firstLine="709"/>
        <w:jc w:val="both"/>
        <w:outlineLvl w:val="0"/>
        <w:rPr>
          <w:rFonts w:ascii="Times New Roman" w:hAnsi="Times New Roman" w:cs="Times New Roman"/>
          <w:sz w:val="28"/>
          <w:szCs w:val="28"/>
        </w:rPr>
      </w:pPr>
      <w:r w:rsidRPr="0058027E">
        <w:rPr>
          <w:rFonts w:ascii="Times New Roman" w:hAnsi="Times New Roman" w:cs="Times New Roman"/>
          <w:sz w:val="28"/>
          <w:szCs w:val="28"/>
        </w:rPr>
        <w:t xml:space="preserve">7.1. </w:t>
      </w:r>
      <w:r w:rsidR="00421733" w:rsidRPr="0058027E">
        <w:rPr>
          <w:rFonts w:ascii="Times New Roman" w:hAnsi="Times New Roman" w:cs="Times New Roman"/>
          <w:sz w:val="28"/>
          <w:szCs w:val="28"/>
        </w:rPr>
        <w:t xml:space="preserve">Расходы, </w:t>
      </w:r>
      <w:r w:rsidR="00CE7F5A" w:rsidRPr="0058027E">
        <w:rPr>
          <w:rFonts w:ascii="Times New Roman" w:hAnsi="Times New Roman" w:cs="Times New Roman"/>
          <w:sz w:val="28"/>
          <w:szCs w:val="28"/>
        </w:rPr>
        <w:t xml:space="preserve">связанные с проведением </w:t>
      </w:r>
      <w:proofErr w:type="gramStart"/>
      <w:r w:rsidR="00CE7F5A" w:rsidRPr="0058027E">
        <w:rPr>
          <w:rFonts w:ascii="Times New Roman" w:hAnsi="Times New Roman" w:cs="Times New Roman"/>
          <w:sz w:val="28"/>
          <w:szCs w:val="28"/>
        </w:rPr>
        <w:t>соревнований</w:t>
      </w:r>
      <w:proofErr w:type="gramEnd"/>
      <w:r w:rsidR="00CE7F5A" w:rsidRPr="0058027E">
        <w:rPr>
          <w:rFonts w:ascii="Times New Roman" w:hAnsi="Times New Roman" w:cs="Times New Roman"/>
          <w:sz w:val="28"/>
          <w:szCs w:val="28"/>
        </w:rPr>
        <w:t xml:space="preserve"> несут:</w:t>
      </w:r>
    </w:p>
    <w:p w14:paraId="7850B49A" w14:textId="77777777" w:rsidR="0091504A" w:rsidRPr="0058027E" w:rsidRDefault="00527ED5" w:rsidP="0058027E">
      <w:pPr>
        <w:pStyle w:val="af3"/>
        <w:ind w:right="-426" w:firstLine="709"/>
        <w:jc w:val="both"/>
        <w:outlineLvl w:val="0"/>
        <w:rPr>
          <w:rFonts w:ascii="Times New Roman" w:hAnsi="Times New Roman" w:cs="Times New Roman"/>
          <w:sz w:val="28"/>
          <w:szCs w:val="28"/>
        </w:rPr>
      </w:pPr>
      <w:r w:rsidRPr="0058027E">
        <w:rPr>
          <w:rFonts w:ascii="Times New Roman" w:hAnsi="Times New Roman" w:cs="Times New Roman"/>
          <w:sz w:val="28"/>
          <w:szCs w:val="28"/>
        </w:rPr>
        <w:t xml:space="preserve">- Отдел </w:t>
      </w:r>
      <w:proofErr w:type="spellStart"/>
      <w:r w:rsidRPr="0058027E">
        <w:rPr>
          <w:rFonts w:ascii="Times New Roman" w:hAnsi="Times New Roman" w:cs="Times New Roman"/>
          <w:sz w:val="28"/>
          <w:szCs w:val="28"/>
        </w:rPr>
        <w:t>ФКСи</w:t>
      </w:r>
      <w:r w:rsidR="0058027E" w:rsidRPr="0058027E">
        <w:rPr>
          <w:rFonts w:ascii="Times New Roman" w:hAnsi="Times New Roman" w:cs="Times New Roman"/>
          <w:sz w:val="28"/>
          <w:szCs w:val="28"/>
        </w:rPr>
        <w:t>МП</w:t>
      </w:r>
      <w:proofErr w:type="spellEnd"/>
      <w:r w:rsidR="0058027E" w:rsidRPr="0058027E">
        <w:rPr>
          <w:rFonts w:ascii="Times New Roman" w:hAnsi="Times New Roman" w:cs="Times New Roman"/>
          <w:sz w:val="28"/>
          <w:szCs w:val="28"/>
        </w:rPr>
        <w:t xml:space="preserve"> -</w:t>
      </w:r>
      <w:r w:rsidR="00CE7F5A" w:rsidRPr="0058027E">
        <w:rPr>
          <w:rFonts w:ascii="Times New Roman" w:hAnsi="Times New Roman" w:cs="Times New Roman"/>
          <w:sz w:val="28"/>
          <w:szCs w:val="28"/>
        </w:rPr>
        <w:t xml:space="preserve"> предоставление грамот для награждения команд-призеров и игроков команд-призеров</w:t>
      </w:r>
      <w:r w:rsidR="0091504A" w:rsidRPr="0058027E">
        <w:rPr>
          <w:rFonts w:ascii="Times New Roman" w:hAnsi="Times New Roman" w:cs="Times New Roman"/>
          <w:sz w:val="28"/>
          <w:szCs w:val="28"/>
        </w:rPr>
        <w:t xml:space="preserve">, </w:t>
      </w:r>
      <w:r w:rsidR="00CE7F5A" w:rsidRPr="0058027E">
        <w:rPr>
          <w:rFonts w:ascii="Times New Roman" w:hAnsi="Times New Roman" w:cs="Times New Roman"/>
          <w:sz w:val="28"/>
          <w:szCs w:val="28"/>
        </w:rPr>
        <w:t>лучших игроков на линиях (3 чел.);</w:t>
      </w:r>
    </w:p>
    <w:p w14:paraId="4B2D6544" w14:textId="77777777" w:rsidR="0091504A" w:rsidRPr="0058027E" w:rsidRDefault="00CE7F5A" w:rsidP="0058027E">
      <w:pPr>
        <w:pStyle w:val="af3"/>
        <w:ind w:right="-426" w:firstLine="709"/>
        <w:jc w:val="both"/>
        <w:outlineLvl w:val="0"/>
        <w:rPr>
          <w:rFonts w:ascii="Times New Roman" w:hAnsi="Times New Roman" w:cs="Times New Roman"/>
          <w:sz w:val="28"/>
          <w:szCs w:val="28"/>
        </w:rPr>
      </w:pPr>
      <w:r w:rsidRPr="0058027E">
        <w:rPr>
          <w:rFonts w:ascii="Times New Roman" w:hAnsi="Times New Roman" w:cs="Times New Roman"/>
          <w:sz w:val="28"/>
          <w:szCs w:val="28"/>
        </w:rPr>
        <w:t xml:space="preserve">- МБУ ФОК «Текстильщик» - предоставление </w:t>
      </w:r>
      <w:r w:rsidR="0091504A" w:rsidRPr="0058027E">
        <w:rPr>
          <w:rFonts w:ascii="Times New Roman" w:hAnsi="Times New Roman" w:cs="Times New Roman"/>
          <w:sz w:val="28"/>
          <w:szCs w:val="28"/>
        </w:rPr>
        <w:t>Кубка для награждения команды–победителя</w:t>
      </w:r>
      <w:r w:rsidRPr="0058027E">
        <w:rPr>
          <w:rFonts w:ascii="Times New Roman" w:hAnsi="Times New Roman" w:cs="Times New Roman"/>
          <w:sz w:val="28"/>
          <w:szCs w:val="28"/>
        </w:rPr>
        <w:t>;</w:t>
      </w:r>
    </w:p>
    <w:p w14:paraId="2792BC25" w14:textId="77777777" w:rsidR="0058027E" w:rsidRDefault="00CE7F5A" w:rsidP="00D17E83">
      <w:pPr>
        <w:pStyle w:val="af3"/>
        <w:ind w:right="-426" w:firstLine="709"/>
        <w:jc w:val="both"/>
        <w:outlineLvl w:val="0"/>
        <w:rPr>
          <w:rFonts w:ascii="Times New Roman" w:hAnsi="Times New Roman" w:cs="Times New Roman"/>
          <w:sz w:val="28"/>
          <w:szCs w:val="28"/>
        </w:rPr>
      </w:pPr>
      <w:r w:rsidRPr="0058027E">
        <w:rPr>
          <w:rFonts w:ascii="Times New Roman" w:hAnsi="Times New Roman" w:cs="Times New Roman"/>
          <w:sz w:val="28"/>
          <w:szCs w:val="28"/>
        </w:rPr>
        <w:t>- МБУ «СШ им. М. Ф. Мочалова» - расходы, связанные с организацией соревнований</w:t>
      </w:r>
      <w:r w:rsidR="0091504A" w:rsidRPr="0058027E">
        <w:rPr>
          <w:rFonts w:ascii="Times New Roman" w:hAnsi="Times New Roman" w:cs="Times New Roman"/>
          <w:sz w:val="28"/>
          <w:szCs w:val="28"/>
        </w:rPr>
        <w:t>.</w:t>
      </w:r>
    </w:p>
    <w:p w14:paraId="43489422" w14:textId="77777777" w:rsidR="00D17E83" w:rsidRPr="0058027E" w:rsidRDefault="00D17E83" w:rsidP="00D17E83">
      <w:pPr>
        <w:pStyle w:val="af3"/>
        <w:ind w:right="-426" w:firstLine="709"/>
        <w:jc w:val="both"/>
        <w:outlineLvl w:val="0"/>
        <w:rPr>
          <w:rFonts w:ascii="Times New Roman" w:hAnsi="Times New Roman" w:cs="Times New Roman"/>
          <w:sz w:val="28"/>
          <w:szCs w:val="28"/>
        </w:rPr>
      </w:pPr>
    </w:p>
    <w:p w14:paraId="5267BB23" w14:textId="77777777" w:rsidR="0058027E" w:rsidRPr="0058027E" w:rsidRDefault="0091504A" w:rsidP="0058027E">
      <w:pPr>
        <w:spacing w:after="200"/>
        <w:ind w:left="720"/>
        <w:contextualSpacing/>
        <w:jc w:val="center"/>
        <w:rPr>
          <w:iCs/>
          <w:lang w:eastAsia="ar-SA"/>
        </w:rPr>
      </w:pPr>
      <w:r w:rsidRPr="0058027E">
        <w:rPr>
          <w:iCs/>
          <w:lang w:eastAsia="ar-SA"/>
        </w:rPr>
        <w:t>8. Обеспечение бе</w:t>
      </w:r>
      <w:r w:rsidR="0058027E" w:rsidRPr="0058027E">
        <w:rPr>
          <w:iCs/>
          <w:lang w:eastAsia="ar-SA"/>
        </w:rPr>
        <w:t>зопасности участников и зрителей</w:t>
      </w:r>
    </w:p>
    <w:p w14:paraId="7082FEEF" w14:textId="77777777" w:rsidR="0058027E" w:rsidRPr="0058027E" w:rsidRDefault="0058027E" w:rsidP="0058027E">
      <w:pPr>
        <w:spacing w:after="200"/>
        <w:ind w:left="720"/>
        <w:contextualSpacing/>
        <w:jc w:val="center"/>
        <w:rPr>
          <w:iCs/>
          <w:lang w:eastAsia="ar-SA"/>
        </w:rPr>
      </w:pPr>
    </w:p>
    <w:p w14:paraId="6C7B1321" w14:textId="77777777" w:rsidR="0091504A" w:rsidRPr="0058027E" w:rsidRDefault="0091504A" w:rsidP="0058027E">
      <w:pPr>
        <w:spacing w:after="200"/>
        <w:ind w:firstLine="709"/>
        <w:contextualSpacing/>
        <w:jc w:val="both"/>
        <w:rPr>
          <w:iCs/>
          <w:lang w:eastAsia="ar-SA"/>
        </w:rPr>
      </w:pPr>
      <w:r w:rsidRPr="0058027E">
        <w:lastRenderedPageBreak/>
        <w:t>8.1 Спортивные соревнования проводятся на объектах спорта, включенных во Всероссийский реестр объек</w:t>
      </w:r>
      <w:r w:rsidR="0058027E" w:rsidRPr="0058027E">
        <w:t>тов спорта</w:t>
      </w:r>
      <w:r w:rsidRPr="0058027E">
        <w:t xml:space="preserve"> в соответствии с Федеральным законом от 04.12.2007 № 329-ФЗ «О физической культуре и спорте в Российской Федерации».</w:t>
      </w:r>
    </w:p>
    <w:p w14:paraId="4899C004" w14:textId="77777777" w:rsidR="0091504A" w:rsidRPr="0058027E" w:rsidRDefault="0091504A" w:rsidP="0058027E">
      <w:pPr>
        <w:autoSpaceDE w:val="0"/>
        <w:autoSpaceDN w:val="0"/>
        <w:adjustRightInd w:val="0"/>
        <w:spacing w:after="200"/>
        <w:ind w:firstLine="709"/>
        <w:contextualSpacing/>
        <w:jc w:val="both"/>
      </w:pPr>
      <w:r w:rsidRPr="0058027E">
        <w:t>8.2. 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w:t>
      </w:r>
      <w:r w:rsidR="0058027E" w:rsidRPr="0058027E">
        <w:t xml:space="preserve">альных спортивных соревнований, </w:t>
      </w:r>
      <w:r w:rsidRPr="0058027E">
        <w:t>утвержденных постановлением Правительства Российской Федерации от 18.04.2014г. №353 «Об утверждении Правил обеспечения безопасности при проведении официальных спортивных соревнований».</w:t>
      </w:r>
    </w:p>
    <w:p w14:paraId="4D682A00" w14:textId="77777777" w:rsidR="0091504A" w:rsidRPr="0058027E" w:rsidRDefault="0091504A" w:rsidP="0058027E">
      <w:pPr>
        <w:autoSpaceDE w:val="0"/>
        <w:autoSpaceDN w:val="0"/>
        <w:adjustRightInd w:val="0"/>
        <w:spacing w:after="200"/>
        <w:ind w:firstLine="709"/>
        <w:contextualSpacing/>
        <w:jc w:val="both"/>
      </w:pPr>
      <w:r w:rsidRPr="0058027E">
        <w:t>8.3. 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w:t>
      </w:r>
    </w:p>
    <w:p w14:paraId="302025F5" w14:textId="77777777" w:rsidR="0091504A" w:rsidRPr="0058027E" w:rsidRDefault="0091504A" w:rsidP="0058027E">
      <w:pPr>
        <w:tabs>
          <w:tab w:val="left" w:pos="993"/>
        </w:tabs>
        <w:autoSpaceDE w:val="0"/>
        <w:autoSpaceDN w:val="0"/>
        <w:adjustRightInd w:val="0"/>
        <w:ind w:firstLine="709"/>
        <w:contextualSpacing/>
        <w:jc w:val="both"/>
      </w:pPr>
      <w:r w:rsidRPr="0058027E">
        <w:t>8.4. Участие в соревнованиях осуществляется только при наличии договора (оригинал) о страховании жизни и здоровья, который предоставляется в комиссию по допуску участников. Страхование участников может осуществляться за счет б</w:t>
      </w:r>
      <w:r w:rsidR="003947DF" w:rsidRPr="0058027E">
        <w:t xml:space="preserve">юджетных и внебюджетных средств, </w:t>
      </w:r>
      <w:r w:rsidRPr="0058027E">
        <w:t>в соответствии с действующим законодательством Российской Федерации и субъектов Российской Федерации.</w:t>
      </w:r>
    </w:p>
    <w:p w14:paraId="5C5CE751" w14:textId="77777777" w:rsidR="0091504A" w:rsidRPr="0058027E" w:rsidRDefault="0091504A" w:rsidP="0058027E">
      <w:pPr>
        <w:tabs>
          <w:tab w:val="left" w:pos="993"/>
        </w:tabs>
        <w:autoSpaceDE w:val="0"/>
        <w:autoSpaceDN w:val="0"/>
        <w:adjustRightInd w:val="0"/>
        <w:ind w:firstLine="709"/>
        <w:contextualSpacing/>
        <w:jc w:val="both"/>
      </w:pPr>
      <w:r w:rsidRPr="0058027E">
        <w:t xml:space="preserve">8.5. 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w:t>
      </w:r>
    </w:p>
    <w:p w14:paraId="7322FAEB" w14:textId="77777777" w:rsidR="0091504A" w:rsidRPr="0058027E" w:rsidRDefault="003947DF" w:rsidP="0058027E">
      <w:pPr>
        <w:tabs>
          <w:tab w:val="left" w:pos="993"/>
        </w:tabs>
        <w:autoSpaceDE w:val="0"/>
        <w:autoSpaceDN w:val="0"/>
        <w:adjustRightInd w:val="0"/>
        <w:ind w:firstLine="709"/>
        <w:contextualSpacing/>
        <w:jc w:val="both"/>
      </w:pPr>
      <w:r w:rsidRPr="0058027E">
        <w:t xml:space="preserve">8.6. </w:t>
      </w:r>
      <w:r w:rsidR="0091504A" w:rsidRPr="0058027E">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от 17.12.2013 № 1177 «Об утверждении Правил организованной перевозки группы детей автобусами», Правилами дорожного движения.</w:t>
      </w:r>
    </w:p>
    <w:p w14:paraId="20010A2D" w14:textId="77777777" w:rsidR="0091504A" w:rsidRPr="0058027E" w:rsidRDefault="003947DF" w:rsidP="0058027E">
      <w:pPr>
        <w:tabs>
          <w:tab w:val="left" w:pos="993"/>
        </w:tabs>
        <w:autoSpaceDE w:val="0"/>
        <w:autoSpaceDN w:val="0"/>
        <w:adjustRightInd w:val="0"/>
        <w:ind w:firstLine="709"/>
        <w:contextualSpacing/>
        <w:jc w:val="both"/>
      </w:pPr>
      <w:r w:rsidRPr="0058027E">
        <w:t xml:space="preserve">8.7. </w:t>
      </w:r>
      <w:r w:rsidR="0091504A" w:rsidRPr="0058027E">
        <w:t>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(Госавтоинспекция МВД России).</w:t>
      </w:r>
    </w:p>
    <w:p w14:paraId="62F01D1D" w14:textId="77777777" w:rsidR="0091504A" w:rsidRPr="0058027E" w:rsidRDefault="003947DF" w:rsidP="0058027E">
      <w:pPr>
        <w:tabs>
          <w:tab w:val="left" w:pos="993"/>
        </w:tabs>
        <w:autoSpaceDE w:val="0"/>
        <w:autoSpaceDN w:val="0"/>
        <w:adjustRightInd w:val="0"/>
        <w:ind w:firstLine="709"/>
        <w:contextualSpacing/>
        <w:jc w:val="both"/>
      </w:pPr>
      <w:r w:rsidRPr="0058027E">
        <w:t xml:space="preserve">8.8. </w:t>
      </w:r>
      <w:r w:rsidR="0091504A" w:rsidRPr="0058027E">
        <w:t xml:space="preserve">Проведение соревнований возможно при соблюдении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0091504A" w:rsidRPr="0058027E">
        <w:rPr>
          <w:lang w:val="en-US"/>
        </w:rPr>
        <w:t>COVID</w:t>
      </w:r>
      <w:r w:rsidR="0091504A" w:rsidRPr="0058027E">
        <w:t xml:space="preserve">-19, утвержденного Министерством спорта Российской </w:t>
      </w:r>
      <w:r w:rsidR="0091504A" w:rsidRPr="0058027E">
        <w:lastRenderedPageBreak/>
        <w:t>Федерации и Федеральной службой по надзору в сфере защиты прав потребителей и благополучия человека 31 июля 2020 года.</w:t>
      </w:r>
    </w:p>
    <w:p w14:paraId="3099C74A" w14:textId="77777777" w:rsidR="0091504A" w:rsidRPr="0058027E" w:rsidRDefault="0091504A" w:rsidP="0058027E">
      <w:pPr>
        <w:tabs>
          <w:tab w:val="left" w:pos="993"/>
        </w:tabs>
        <w:autoSpaceDE w:val="0"/>
        <w:autoSpaceDN w:val="0"/>
        <w:adjustRightInd w:val="0"/>
        <w:ind w:firstLine="709"/>
        <w:contextualSpacing/>
        <w:jc w:val="both"/>
      </w:pPr>
    </w:p>
    <w:p w14:paraId="167F2EFD" w14:textId="77777777" w:rsidR="0091504A" w:rsidRPr="0058027E" w:rsidRDefault="003947DF" w:rsidP="0058027E">
      <w:pPr>
        <w:spacing w:after="200"/>
        <w:ind w:left="720"/>
        <w:contextualSpacing/>
        <w:jc w:val="center"/>
      </w:pPr>
      <w:r w:rsidRPr="0058027E">
        <w:t xml:space="preserve">9. </w:t>
      </w:r>
      <w:r w:rsidR="0091504A" w:rsidRPr="0058027E">
        <w:t>Страхование участников</w:t>
      </w:r>
    </w:p>
    <w:p w14:paraId="283A4FDE" w14:textId="77777777" w:rsidR="003947DF" w:rsidRPr="0058027E" w:rsidRDefault="003947DF" w:rsidP="0058027E">
      <w:pPr>
        <w:spacing w:after="200"/>
        <w:ind w:left="720"/>
        <w:contextualSpacing/>
        <w:jc w:val="center"/>
      </w:pPr>
    </w:p>
    <w:p w14:paraId="6016B4B7" w14:textId="77777777" w:rsidR="0091504A" w:rsidRPr="0058027E" w:rsidRDefault="003947DF" w:rsidP="0058027E">
      <w:pPr>
        <w:spacing w:after="200"/>
        <w:ind w:firstLine="709"/>
        <w:contextualSpacing/>
        <w:jc w:val="both"/>
      </w:pPr>
      <w:r w:rsidRPr="0058027E">
        <w:t xml:space="preserve">9.1. </w:t>
      </w:r>
      <w:r w:rsidR="0091504A" w:rsidRPr="0058027E">
        <w:t>Участие в соревнованиях осуществляется только при наличии страхового договора (оригинала) о страховании жизни и здоровья от несчастных случаев, который предоставляется в мандатную комиссию на каждого участника спортивного соревнования для проверки подлинности и срока действия договора, после чего возвращается участнику (ответственность за допуск участников несет главная судейская коллегия).</w:t>
      </w:r>
    </w:p>
    <w:p w14:paraId="621FABBE" w14:textId="77777777" w:rsidR="0091504A" w:rsidRPr="0058027E" w:rsidRDefault="003947DF" w:rsidP="0058027E">
      <w:pPr>
        <w:spacing w:after="200"/>
        <w:ind w:firstLine="709"/>
        <w:contextualSpacing/>
        <w:jc w:val="both"/>
      </w:pPr>
      <w:r w:rsidRPr="0058027E">
        <w:t xml:space="preserve">9.2. </w:t>
      </w:r>
      <w:r w:rsidR="0091504A" w:rsidRPr="0058027E">
        <w:t xml:space="preserve">Страхование участников соревнований может производиться как за счет бюджетных, так и внебюджетных средств, в соответствии с действующим законодательством Российской Федерации и субъектов Российской Федерации. </w:t>
      </w:r>
    </w:p>
    <w:p w14:paraId="740C7B00" w14:textId="77777777" w:rsidR="00574143" w:rsidRDefault="00574143" w:rsidP="00FB6D71">
      <w:pPr>
        <w:ind w:firstLine="709"/>
        <w:jc w:val="both"/>
      </w:pPr>
    </w:p>
    <w:p w14:paraId="1DD7AD2F" w14:textId="77777777" w:rsidR="003947DF" w:rsidRPr="00405312" w:rsidRDefault="003947DF" w:rsidP="00FB6D71">
      <w:pPr>
        <w:ind w:firstLine="709"/>
        <w:jc w:val="both"/>
      </w:pPr>
    </w:p>
    <w:p w14:paraId="761B930D" w14:textId="77777777" w:rsidR="00574143" w:rsidRDefault="001F7798" w:rsidP="00574143">
      <w:r>
        <w:t>Начальник О</w:t>
      </w:r>
      <w:r w:rsidR="00574143">
        <w:t>тдел</w:t>
      </w:r>
      <w:r>
        <w:t>а</w:t>
      </w:r>
      <w:r w:rsidR="00574143">
        <w:t xml:space="preserve"> </w:t>
      </w:r>
      <w:proofErr w:type="spellStart"/>
      <w:r w:rsidR="00574143">
        <w:t>ФКСиМП</w:t>
      </w:r>
      <w:proofErr w:type="spellEnd"/>
      <w:r w:rsidR="00574143">
        <w:t xml:space="preserve">                                                    </w:t>
      </w:r>
      <w:r>
        <w:t xml:space="preserve">             </w:t>
      </w:r>
      <w:r w:rsidR="00574143">
        <w:t>А.Н. Борисевич</w:t>
      </w:r>
    </w:p>
    <w:p w14:paraId="1AE555A8" w14:textId="77777777" w:rsidR="00A305A8" w:rsidRDefault="00A305A8" w:rsidP="00A305A8">
      <w:pPr>
        <w:ind w:firstLine="709"/>
        <w:jc w:val="both"/>
        <w:rPr>
          <w:bCs/>
        </w:rPr>
      </w:pPr>
    </w:p>
    <w:p w14:paraId="6B13D24A" w14:textId="77777777" w:rsidR="00AA3944" w:rsidRDefault="00AA3944" w:rsidP="00A305A8">
      <w:pPr>
        <w:ind w:firstLine="709"/>
        <w:jc w:val="both"/>
        <w:rPr>
          <w:bCs/>
        </w:rPr>
      </w:pPr>
    </w:p>
    <w:p w14:paraId="72774CED" w14:textId="77777777" w:rsidR="00AA3944" w:rsidRDefault="00AA3944" w:rsidP="00A305A8">
      <w:pPr>
        <w:ind w:firstLine="709"/>
        <w:jc w:val="both"/>
        <w:rPr>
          <w:bCs/>
        </w:rPr>
      </w:pPr>
    </w:p>
    <w:p w14:paraId="65CF1D9A" w14:textId="77777777" w:rsidR="00AA3944" w:rsidRDefault="00AA3944" w:rsidP="00A305A8">
      <w:pPr>
        <w:ind w:firstLine="709"/>
        <w:jc w:val="both"/>
        <w:rPr>
          <w:bCs/>
        </w:rPr>
      </w:pPr>
    </w:p>
    <w:p w14:paraId="55AF8060" w14:textId="77777777" w:rsidR="00AA3944" w:rsidRDefault="00AA3944" w:rsidP="00A305A8">
      <w:pPr>
        <w:ind w:firstLine="709"/>
        <w:jc w:val="both"/>
        <w:rPr>
          <w:bCs/>
        </w:rPr>
      </w:pPr>
    </w:p>
    <w:p w14:paraId="48DCBE23" w14:textId="77777777" w:rsidR="00AA3944" w:rsidRDefault="00AA3944" w:rsidP="00A305A8">
      <w:pPr>
        <w:ind w:firstLine="709"/>
        <w:jc w:val="both"/>
        <w:rPr>
          <w:bCs/>
        </w:rPr>
      </w:pPr>
    </w:p>
    <w:p w14:paraId="577727B2" w14:textId="77777777" w:rsidR="00AA3944" w:rsidRDefault="00AA3944" w:rsidP="00A305A8">
      <w:pPr>
        <w:ind w:firstLine="709"/>
        <w:jc w:val="both"/>
        <w:rPr>
          <w:bCs/>
        </w:rPr>
      </w:pPr>
    </w:p>
    <w:p w14:paraId="113AAF7C" w14:textId="77777777" w:rsidR="00A12D5D" w:rsidRDefault="00A12D5D" w:rsidP="00A305A8">
      <w:pPr>
        <w:ind w:firstLine="709"/>
        <w:jc w:val="both"/>
        <w:rPr>
          <w:bCs/>
        </w:rPr>
      </w:pPr>
    </w:p>
    <w:p w14:paraId="136AD708" w14:textId="77777777" w:rsidR="00AA3944" w:rsidRDefault="00AA3944" w:rsidP="00A305A8">
      <w:pPr>
        <w:ind w:firstLine="709"/>
        <w:jc w:val="both"/>
        <w:rPr>
          <w:bCs/>
        </w:rPr>
      </w:pPr>
    </w:p>
    <w:p w14:paraId="04C7FD1D" w14:textId="77777777" w:rsidR="00AA3944" w:rsidRDefault="00AA3944" w:rsidP="00A305A8">
      <w:pPr>
        <w:ind w:firstLine="709"/>
        <w:jc w:val="both"/>
        <w:rPr>
          <w:bCs/>
        </w:rPr>
      </w:pPr>
    </w:p>
    <w:p w14:paraId="074605A6" w14:textId="77777777" w:rsidR="00AA3944" w:rsidRDefault="00AA3944" w:rsidP="00A305A8">
      <w:pPr>
        <w:ind w:firstLine="709"/>
        <w:jc w:val="both"/>
        <w:rPr>
          <w:bCs/>
        </w:rPr>
      </w:pPr>
    </w:p>
    <w:p w14:paraId="2453690E" w14:textId="77777777" w:rsidR="003947DF" w:rsidRDefault="003947DF" w:rsidP="00A305A8">
      <w:pPr>
        <w:ind w:firstLine="709"/>
        <w:jc w:val="both"/>
        <w:rPr>
          <w:bCs/>
        </w:rPr>
      </w:pPr>
    </w:p>
    <w:p w14:paraId="2EF1F6F5" w14:textId="77777777" w:rsidR="003947DF" w:rsidRDefault="003947DF" w:rsidP="00A305A8">
      <w:pPr>
        <w:ind w:firstLine="709"/>
        <w:jc w:val="both"/>
        <w:rPr>
          <w:bCs/>
        </w:rPr>
      </w:pPr>
    </w:p>
    <w:p w14:paraId="139BE9AD" w14:textId="77777777" w:rsidR="003947DF" w:rsidRDefault="003947DF" w:rsidP="00A305A8">
      <w:pPr>
        <w:ind w:firstLine="709"/>
        <w:jc w:val="both"/>
        <w:rPr>
          <w:bCs/>
        </w:rPr>
      </w:pPr>
    </w:p>
    <w:p w14:paraId="5F604F10" w14:textId="77777777" w:rsidR="003947DF" w:rsidRDefault="003947DF" w:rsidP="00A305A8">
      <w:pPr>
        <w:ind w:firstLine="709"/>
        <w:jc w:val="both"/>
        <w:rPr>
          <w:bCs/>
        </w:rPr>
      </w:pPr>
    </w:p>
    <w:p w14:paraId="0CC60204" w14:textId="77777777" w:rsidR="003947DF" w:rsidRDefault="003947DF" w:rsidP="00A305A8">
      <w:pPr>
        <w:ind w:firstLine="709"/>
        <w:jc w:val="both"/>
        <w:rPr>
          <w:bCs/>
        </w:rPr>
      </w:pPr>
    </w:p>
    <w:p w14:paraId="234807D5" w14:textId="77777777" w:rsidR="003947DF" w:rsidRDefault="003947DF" w:rsidP="00A305A8">
      <w:pPr>
        <w:ind w:firstLine="709"/>
        <w:jc w:val="both"/>
        <w:rPr>
          <w:bCs/>
        </w:rPr>
      </w:pPr>
    </w:p>
    <w:p w14:paraId="1D612895" w14:textId="77777777" w:rsidR="003947DF" w:rsidRDefault="003947DF" w:rsidP="00A305A8">
      <w:pPr>
        <w:ind w:firstLine="709"/>
        <w:jc w:val="both"/>
        <w:rPr>
          <w:bCs/>
        </w:rPr>
      </w:pPr>
    </w:p>
    <w:p w14:paraId="335EAA6E" w14:textId="77777777" w:rsidR="00AA3944" w:rsidRDefault="00AA3944" w:rsidP="00A305A8">
      <w:pPr>
        <w:ind w:firstLine="709"/>
        <w:jc w:val="both"/>
        <w:rPr>
          <w:bCs/>
        </w:rPr>
      </w:pPr>
    </w:p>
    <w:p w14:paraId="51BD10AE" w14:textId="77777777" w:rsidR="00AA3944" w:rsidRDefault="00AA3944" w:rsidP="00A305A8">
      <w:pPr>
        <w:ind w:firstLine="709"/>
        <w:jc w:val="both"/>
        <w:rPr>
          <w:bCs/>
        </w:rPr>
      </w:pPr>
    </w:p>
    <w:p w14:paraId="5D35D16E" w14:textId="77777777" w:rsidR="00AA3944" w:rsidRDefault="00AA3944" w:rsidP="00A305A8">
      <w:pPr>
        <w:ind w:firstLine="709"/>
        <w:jc w:val="both"/>
        <w:rPr>
          <w:bCs/>
        </w:rPr>
      </w:pPr>
    </w:p>
    <w:p w14:paraId="74B04A37" w14:textId="77777777" w:rsidR="0058027E" w:rsidRDefault="0058027E" w:rsidP="00A305A8">
      <w:pPr>
        <w:ind w:firstLine="709"/>
        <w:jc w:val="both"/>
        <w:rPr>
          <w:bCs/>
        </w:rPr>
      </w:pPr>
    </w:p>
    <w:p w14:paraId="2A1C1758" w14:textId="77777777" w:rsidR="0058027E" w:rsidRDefault="0058027E" w:rsidP="00A305A8">
      <w:pPr>
        <w:ind w:firstLine="709"/>
        <w:jc w:val="both"/>
        <w:rPr>
          <w:bCs/>
        </w:rPr>
      </w:pPr>
    </w:p>
    <w:p w14:paraId="12B84C16" w14:textId="77777777" w:rsidR="00AA3944" w:rsidRDefault="00AA3944" w:rsidP="00A305A8">
      <w:pPr>
        <w:ind w:firstLine="709"/>
        <w:jc w:val="both"/>
        <w:rPr>
          <w:bCs/>
        </w:rPr>
      </w:pPr>
    </w:p>
    <w:p w14:paraId="434B958C" w14:textId="77777777" w:rsidR="0090158D" w:rsidRDefault="0090158D" w:rsidP="0090158D">
      <w:pPr>
        <w:ind w:firstLine="709"/>
        <w:jc w:val="both"/>
        <w:rPr>
          <w:bCs/>
        </w:rPr>
      </w:pPr>
    </w:p>
    <w:p w14:paraId="45B5067B" w14:textId="77777777" w:rsidR="00D17E83" w:rsidRDefault="00D17E83" w:rsidP="00944EC0">
      <w:pPr>
        <w:pStyle w:val="10"/>
        <w:shd w:val="clear" w:color="auto" w:fill="auto"/>
        <w:tabs>
          <w:tab w:val="left" w:leader="underscore" w:pos="7134"/>
          <w:tab w:val="left" w:leader="underscore" w:pos="9266"/>
        </w:tabs>
        <w:ind w:left="5680" w:firstLine="0"/>
        <w:rPr>
          <w:lang w:eastAsia="ru-RU" w:bidi="ru-RU"/>
        </w:rPr>
      </w:pPr>
    </w:p>
    <w:p w14:paraId="4CC688BB" w14:textId="77777777" w:rsidR="00D17E83" w:rsidRDefault="00944EC0" w:rsidP="00944EC0">
      <w:pPr>
        <w:pStyle w:val="10"/>
        <w:shd w:val="clear" w:color="auto" w:fill="auto"/>
        <w:tabs>
          <w:tab w:val="left" w:leader="underscore" w:pos="7134"/>
          <w:tab w:val="left" w:leader="underscore" w:pos="9266"/>
        </w:tabs>
        <w:ind w:left="5680" w:firstLine="0"/>
        <w:rPr>
          <w:lang w:eastAsia="ru-RU" w:bidi="ru-RU"/>
        </w:rPr>
      </w:pPr>
      <w:r>
        <w:rPr>
          <w:lang w:eastAsia="ru-RU" w:bidi="ru-RU"/>
        </w:rPr>
        <w:lastRenderedPageBreak/>
        <w:t xml:space="preserve">Приложение № </w:t>
      </w:r>
      <w:r w:rsidR="00D17E83">
        <w:rPr>
          <w:lang w:eastAsia="ru-RU" w:bidi="ru-RU"/>
        </w:rPr>
        <w:t xml:space="preserve">1 </w:t>
      </w:r>
    </w:p>
    <w:p w14:paraId="777844EC" w14:textId="77777777" w:rsidR="00944EC0" w:rsidRDefault="00D17E83" w:rsidP="00944EC0">
      <w:pPr>
        <w:pStyle w:val="10"/>
        <w:shd w:val="clear" w:color="auto" w:fill="auto"/>
        <w:tabs>
          <w:tab w:val="left" w:leader="underscore" w:pos="7134"/>
          <w:tab w:val="left" w:leader="underscore" w:pos="9266"/>
        </w:tabs>
        <w:ind w:left="5680" w:firstLine="0"/>
      </w:pPr>
      <w:r>
        <w:rPr>
          <w:lang w:eastAsia="ru-RU" w:bidi="ru-RU"/>
        </w:rPr>
        <w:t>к положению</w:t>
      </w:r>
    </w:p>
    <w:p w14:paraId="5BF90D84" w14:textId="77777777" w:rsidR="00D17E83" w:rsidRDefault="00D17E83" w:rsidP="003947DF">
      <w:pPr>
        <w:jc w:val="center"/>
        <w:rPr>
          <w:b/>
          <w:sz w:val="24"/>
          <w:szCs w:val="24"/>
        </w:rPr>
      </w:pPr>
    </w:p>
    <w:p w14:paraId="7C885D7C" w14:textId="77777777" w:rsidR="003947DF" w:rsidRPr="005404AA" w:rsidRDefault="003947DF" w:rsidP="003947DF">
      <w:pPr>
        <w:jc w:val="center"/>
        <w:rPr>
          <w:b/>
          <w:sz w:val="24"/>
          <w:szCs w:val="24"/>
        </w:rPr>
      </w:pPr>
      <w:r w:rsidRPr="005404AA">
        <w:rPr>
          <w:b/>
          <w:sz w:val="24"/>
          <w:szCs w:val="24"/>
        </w:rPr>
        <w:t>ЗАЯВКА</w:t>
      </w:r>
      <w:r w:rsidRPr="005404AA">
        <w:rPr>
          <w:b/>
          <w:sz w:val="24"/>
          <w:szCs w:val="24"/>
        </w:rPr>
        <w:br/>
        <w:t xml:space="preserve">на участие в </w:t>
      </w:r>
      <w:r>
        <w:rPr>
          <w:b/>
          <w:sz w:val="24"/>
          <w:szCs w:val="24"/>
        </w:rPr>
        <w:t>Первенстве города Канска</w:t>
      </w:r>
      <w:r w:rsidRPr="005404AA">
        <w:rPr>
          <w:b/>
          <w:sz w:val="24"/>
          <w:szCs w:val="24"/>
        </w:rPr>
        <w:t xml:space="preserve"> по баскетболу</w:t>
      </w:r>
      <w:r>
        <w:rPr>
          <w:b/>
          <w:sz w:val="24"/>
          <w:szCs w:val="24"/>
        </w:rPr>
        <w:t xml:space="preserve"> 3х3х среди юниоров до 19 лет</w:t>
      </w:r>
    </w:p>
    <w:p w14:paraId="16776AC4" w14:textId="77777777" w:rsidR="003947DF" w:rsidRDefault="003947DF" w:rsidP="003947DF">
      <w:pPr>
        <w:jc w:val="center"/>
        <w:rPr>
          <w:sz w:val="24"/>
          <w:szCs w:val="24"/>
          <w:u w:val="single"/>
        </w:rPr>
      </w:pPr>
      <w:r w:rsidRPr="005404AA">
        <w:rPr>
          <w:sz w:val="24"/>
          <w:szCs w:val="24"/>
          <w:u w:val="single"/>
        </w:rPr>
        <w:t>от команды                                 г. Канска</w:t>
      </w:r>
    </w:p>
    <w:p w14:paraId="7E479979" w14:textId="77777777" w:rsidR="003947DF" w:rsidRPr="008E39D0" w:rsidRDefault="003947DF" w:rsidP="003947DF">
      <w:pPr>
        <w:jc w:val="center"/>
        <w:rPr>
          <w:sz w:val="24"/>
          <w:szCs w:val="24"/>
          <w:u w:val="single"/>
        </w:rPr>
      </w:pPr>
    </w:p>
    <w:tbl>
      <w:tblPr>
        <w:tblW w:w="10349" w:type="dxa"/>
        <w:tblLayout w:type="fixed"/>
        <w:tblLook w:val="0000" w:firstRow="0" w:lastRow="0" w:firstColumn="0" w:lastColumn="0" w:noHBand="0" w:noVBand="0"/>
      </w:tblPr>
      <w:tblGrid>
        <w:gridCol w:w="675"/>
        <w:gridCol w:w="2303"/>
        <w:gridCol w:w="1275"/>
        <w:gridCol w:w="1843"/>
        <w:gridCol w:w="1985"/>
        <w:gridCol w:w="2268"/>
      </w:tblGrid>
      <w:tr w:rsidR="003947DF" w:rsidRPr="005404AA" w14:paraId="0865B5EA" w14:textId="77777777" w:rsidTr="003947DF">
        <w:trPr>
          <w:cantSplit/>
          <w:trHeight w:val="674"/>
        </w:trPr>
        <w:tc>
          <w:tcPr>
            <w:tcW w:w="675" w:type="dxa"/>
            <w:tcBorders>
              <w:top w:val="single" w:sz="4" w:space="0" w:color="000000"/>
              <w:left w:val="single" w:sz="4" w:space="0" w:color="000000"/>
              <w:bottom w:val="single" w:sz="4" w:space="0" w:color="000000"/>
            </w:tcBorders>
          </w:tcPr>
          <w:p w14:paraId="1BD7A09C" w14:textId="77777777" w:rsidR="003947DF" w:rsidRPr="005404AA" w:rsidRDefault="003947DF" w:rsidP="006C024C">
            <w:pPr>
              <w:snapToGrid w:val="0"/>
              <w:jc w:val="center"/>
              <w:rPr>
                <w:sz w:val="24"/>
                <w:szCs w:val="24"/>
              </w:rPr>
            </w:pPr>
            <w:r w:rsidRPr="005404AA">
              <w:rPr>
                <w:sz w:val="24"/>
                <w:szCs w:val="24"/>
              </w:rPr>
              <w:t xml:space="preserve">№ </w:t>
            </w:r>
          </w:p>
        </w:tc>
        <w:tc>
          <w:tcPr>
            <w:tcW w:w="2303" w:type="dxa"/>
            <w:tcBorders>
              <w:top w:val="single" w:sz="4" w:space="0" w:color="000000"/>
              <w:left w:val="single" w:sz="4" w:space="0" w:color="000000"/>
              <w:bottom w:val="single" w:sz="4" w:space="0" w:color="000000"/>
            </w:tcBorders>
          </w:tcPr>
          <w:p w14:paraId="3A3938A5" w14:textId="77777777" w:rsidR="003947DF" w:rsidRPr="005404AA" w:rsidRDefault="003947DF" w:rsidP="006C024C">
            <w:pPr>
              <w:snapToGrid w:val="0"/>
              <w:jc w:val="center"/>
              <w:rPr>
                <w:sz w:val="24"/>
                <w:szCs w:val="24"/>
              </w:rPr>
            </w:pPr>
            <w:r w:rsidRPr="005404AA">
              <w:rPr>
                <w:sz w:val="24"/>
                <w:szCs w:val="24"/>
              </w:rPr>
              <w:t>Фамилия, имя, отчество баскетболистов</w:t>
            </w:r>
          </w:p>
        </w:tc>
        <w:tc>
          <w:tcPr>
            <w:tcW w:w="1275" w:type="dxa"/>
            <w:tcBorders>
              <w:top w:val="single" w:sz="4" w:space="0" w:color="000000"/>
              <w:left w:val="single" w:sz="4" w:space="0" w:color="000000"/>
              <w:bottom w:val="single" w:sz="4" w:space="0" w:color="000000"/>
            </w:tcBorders>
          </w:tcPr>
          <w:p w14:paraId="403EDFB8" w14:textId="77777777" w:rsidR="003947DF" w:rsidRPr="005404AA" w:rsidRDefault="003947DF" w:rsidP="006C024C">
            <w:pPr>
              <w:snapToGrid w:val="0"/>
              <w:jc w:val="center"/>
              <w:rPr>
                <w:sz w:val="24"/>
                <w:szCs w:val="24"/>
              </w:rPr>
            </w:pPr>
            <w:r w:rsidRPr="005404AA">
              <w:rPr>
                <w:sz w:val="24"/>
                <w:szCs w:val="24"/>
              </w:rPr>
              <w:t xml:space="preserve">Дата </w:t>
            </w:r>
          </w:p>
          <w:p w14:paraId="47195E26" w14:textId="77777777" w:rsidR="003947DF" w:rsidRPr="005404AA" w:rsidRDefault="003947DF" w:rsidP="006C024C">
            <w:pPr>
              <w:snapToGrid w:val="0"/>
              <w:jc w:val="center"/>
              <w:rPr>
                <w:sz w:val="24"/>
                <w:szCs w:val="24"/>
              </w:rPr>
            </w:pPr>
            <w:r w:rsidRPr="005404AA">
              <w:rPr>
                <w:sz w:val="24"/>
                <w:szCs w:val="24"/>
              </w:rPr>
              <w:t>рождения</w:t>
            </w:r>
          </w:p>
        </w:tc>
        <w:tc>
          <w:tcPr>
            <w:tcW w:w="1843" w:type="dxa"/>
            <w:tcBorders>
              <w:top w:val="single" w:sz="4" w:space="0" w:color="000000"/>
              <w:left w:val="single" w:sz="4" w:space="0" w:color="000000"/>
              <w:right w:val="single" w:sz="4" w:space="0" w:color="auto"/>
            </w:tcBorders>
          </w:tcPr>
          <w:p w14:paraId="333DBC82" w14:textId="77777777" w:rsidR="003947DF" w:rsidRPr="005404AA" w:rsidRDefault="003947DF" w:rsidP="006C024C">
            <w:pPr>
              <w:snapToGrid w:val="0"/>
              <w:jc w:val="center"/>
              <w:rPr>
                <w:sz w:val="24"/>
                <w:szCs w:val="24"/>
              </w:rPr>
            </w:pPr>
            <w:r w:rsidRPr="005404AA">
              <w:rPr>
                <w:sz w:val="24"/>
                <w:szCs w:val="24"/>
              </w:rPr>
              <w:t>Паспортные данные</w:t>
            </w:r>
          </w:p>
          <w:p w14:paraId="6275A5DC" w14:textId="77777777" w:rsidR="003947DF" w:rsidRPr="005404AA" w:rsidRDefault="003947DF" w:rsidP="006C024C">
            <w:pPr>
              <w:snapToGrid w:val="0"/>
              <w:jc w:val="center"/>
              <w:rPr>
                <w:sz w:val="24"/>
                <w:szCs w:val="24"/>
              </w:rPr>
            </w:pPr>
            <w:r>
              <w:rPr>
                <w:sz w:val="24"/>
                <w:szCs w:val="24"/>
              </w:rPr>
              <w:t>(серия,</w:t>
            </w:r>
            <w:r w:rsidRPr="005404AA">
              <w:rPr>
                <w:sz w:val="24"/>
                <w:szCs w:val="24"/>
              </w:rPr>
              <w:t xml:space="preserve"> номер)</w:t>
            </w:r>
          </w:p>
        </w:tc>
        <w:tc>
          <w:tcPr>
            <w:tcW w:w="1985" w:type="dxa"/>
            <w:tcBorders>
              <w:top w:val="single" w:sz="4" w:space="0" w:color="000000"/>
              <w:left w:val="single" w:sz="4" w:space="0" w:color="auto"/>
              <w:right w:val="single" w:sz="4" w:space="0" w:color="auto"/>
            </w:tcBorders>
          </w:tcPr>
          <w:p w14:paraId="5668D292" w14:textId="77777777" w:rsidR="003947DF" w:rsidRPr="005404AA" w:rsidRDefault="003947DF" w:rsidP="006C024C">
            <w:pPr>
              <w:snapToGrid w:val="0"/>
              <w:jc w:val="center"/>
              <w:rPr>
                <w:sz w:val="24"/>
                <w:szCs w:val="24"/>
              </w:rPr>
            </w:pPr>
            <w:r w:rsidRPr="005404AA">
              <w:rPr>
                <w:sz w:val="24"/>
                <w:szCs w:val="24"/>
              </w:rPr>
              <w:t>Домашний адрес</w:t>
            </w:r>
          </w:p>
        </w:tc>
        <w:tc>
          <w:tcPr>
            <w:tcW w:w="2268" w:type="dxa"/>
            <w:tcBorders>
              <w:top w:val="single" w:sz="4" w:space="0" w:color="000000"/>
              <w:left w:val="single" w:sz="4" w:space="0" w:color="auto"/>
              <w:right w:val="single" w:sz="4" w:space="0" w:color="000000"/>
            </w:tcBorders>
          </w:tcPr>
          <w:p w14:paraId="0E63093A" w14:textId="77777777" w:rsidR="003947DF" w:rsidRPr="005404AA" w:rsidRDefault="003947DF" w:rsidP="006C024C">
            <w:pPr>
              <w:snapToGrid w:val="0"/>
              <w:jc w:val="center"/>
              <w:rPr>
                <w:sz w:val="24"/>
                <w:szCs w:val="24"/>
              </w:rPr>
            </w:pPr>
            <w:proofErr w:type="gramStart"/>
            <w:r w:rsidRPr="005404AA">
              <w:rPr>
                <w:sz w:val="24"/>
                <w:szCs w:val="24"/>
              </w:rPr>
              <w:t>Допуск  врача</w:t>
            </w:r>
            <w:proofErr w:type="gramEnd"/>
            <w:r w:rsidRPr="005404AA">
              <w:rPr>
                <w:sz w:val="24"/>
                <w:szCs w:val="24"/>
              </w:rPr>
              <w:t xml:space="preserve"> соревнованиям</w:t>
            </w:r>
          </w:p>
        </w:tc>
      </w:tr>
      <w:tr w:rsidR="003947DF" w:rsidRPr="005404AA" w14:paraId="7CB3BE33" w14:textId="77777777" w:rsidTr="003947DF">
        <w:trPr>
          <w:cantSplit/>
          <w:trHeight w:val="277"/>
        </w:trPr>
        <w:tc>
          <w:tcPr>
            <w:tcW w:w="675" w:type="dxa"/>
            <w:tcBorders>
              <w:top w:val="single" w:sz="4" w:space="0" w:color="000000"/>
              <w:left w:val="single" w:sz="4" w:space="0" w:color="000000"/>
              <w:bottom w:val="single" w:sz="4" w:space="0" w:color="000000"/>
            </w:tcBorders>
          </w:tcPr>
          <w:p w14:paraId="41007C31" w14:textId="77777777" w:rsidR="003947DF" w:rsidRPr="005404AA" w:rsidRDefault="003947DF" w:rsidP="003947DF">
            <w:pPr>
              <w:snapToGrid w:val="0"/>
              <w:rPr>
                <w:sz w:val="24"/>
                <w:szCs w:val="24"/>
              </w:rPr>
            </w:pPr>
            <w:r w:rsidRPr="005404AA">
              <w:rPr>
                <w:sz w:val="24"/>
                <w:szCs w:val="24"/>
              </w:rPr>
              <w:t>1</w:t>
            </w:r>
          </w:p>
        </w:tc>
        <w:tc>
          <w:tcPr>
            <w:tcW w:w="2303" w:type="dxa"/>
            <w:tcBorders>
              <w:top w:val="single" w:sz="4" w:space="0" w:color="000000"/>
              <w:left w:val="single" w:sz="4" w:space="0" w:color="000000"/>
              <w:bottom w:val="single" w:sz="4" w:space="0" w:color="000000"/>
            </w:tcBorders>
          </w:tcPr>
          <w:p w14:paraId="4AA947C1" w14:textId="77777777" w:rsidR="003947DF" w:rsidRPr="005404AA" w:rsidRDefault="003947DF" w:rsidP="006C024C">
            <w:pPr>
              <w:jc w:val="both"/>
              <w:rPr>
                <w:sz w:val="24"/>
                <w:szCs w:val="24"/>
              </w:rPr>
            </w:pPr>
          </w:p>
        </w:tc>
        <w:tc>
          <w:tcPr>
            <w:tcW w:w="1275" w:type="dxa"/>
            <w:tcBorders>
              <w:top w:val="single" w:sz="4" w:space="0" w:color="000000"/>
              <w:left w:val="single" w:sz="4" w:space="0" w:color="000000"/>
              <w:bottom w:val="single" w:sz="4" w:space="0" w:color="000000"/>
            </w:tcBorders>
          </w:tcPr>
          <w:p w14:paraId="5B329CCA" w14:textId="77777777" w:rsidR="003947DF" w:rsidRPr="005404AA" w:rsidRDefault="003947DF" w:rsidP="006C024C">
            <w:pPr>
              <w:jc w:val="center"/>
              <w:rPr>
                <w:sz w:val="24"/>
                <w:szCs w:val="24"/>
              </w:rPr>
            </w:pPr>
          </w:p>
        </w:tc>
        <w:tc>
          <w:tcPr>
            <w:tcW w:w="1843" w:type="dxa"/>
            <w:tcBorders>
              <w:top w:val="single" w:sz="4" w:space="0" w:color="000000"/>
              <w:left w:val="single" w:sz="4" w:space="0" w:color="000000"/>
              <w:right w:val="single" w:sz="4" w:space="0" w:color="auto"/>
            </w:tcBorders>
          </w:tcPr>
          <w:p w14:paraId="3FB5DDE1" w14:textId="77777777" w:rsidR="003947DF" w:rsidRPr="005404AA" w:rsidRDefault="003947DF" w:rsidP="006C024C">
            <w:pPr>
              <w:snapToGrid w:val="0"/>
              <w:jc w:val="center"/>
              <w:rPr>
                <w:sz w:val="24"/>
                <w:szCs w:val="24"/>
              </w:rPr>
            </w:pPr>
          </w:p>
        </w:tc>
        <w:tc>
          <w:tcPr>
            <w:tcW w:w="1985" w:type="dxa"/>
            <w:tcBorders>
              <w:top w:val="single" w:sz="4" w:space="0" w:color="000000"/>
              <w:left w:val="single" w:sz="4" w:space="0" w:color="auto"/>
              <w:right w:val="single" w:sz="4" w:space="0" w:color="auto"/>
            </w:tcBorders>
          </w:tcPr>
          <w:p w14:paraId="3F0DDB2D" w14:textId="77777777" w:rsidR="003947DF" w:rsidRPr="005404AA" w:rsidRDefault="003947DF" w:rsidP="006C024C">
            <w:pPr>
              <w:rPr>
                <w:sz w:val="24"/>
                <w:szCs w:val="24"/>
                <w:lang w:eastAsia="ru-RU"/>
              </w:rPr>
            </w:pPr>
          </w:p>
        </w:tc>
        <w:tc>
          <w:tcPr>
            <w:tcW w:w="2268" w:type="dxa"/>
            <w:tcBorders>
              <w:top w:val="single" w:sz="4" w:space="0" w:color="000000"/>
              <w:left w:val="single" w:sz="4" w:space="0" w:color="auto"/>
              <w:right w:val="single" w:sz="4" w:space="0" w:color="000000"/>
            </w:tcBorders>
          </w:tcPr>
          <w:p w14:paraId="119E3068" w14:textId="77777777" w:rsidR="003947DF" w:rsidRPr="005404AA" w:rsidRDefault="003947DF" w:rsidP="006C024C">
            <w:pPr>
              <w:snapToGrid w:val="0"/>
              <w:jc w:val="center"/>
              <w:rPr>
                <w:sz w:val="24"/>
                <w:szCs w:val="24"/>
              </w:rPr>
            </w:pPr>
          </w:p>
        </w:tc>
      </w:tr>
      <w:tr w:rsidR="003947DF" w:rsidRPr="005404AA" w14:paraId="17E452BF" w14:textId="77777777" w:rsidTr="003947DF">
        <w:trPr>
          <w:cantSplit/>
          <w:trHeight w:val="281"/>
        </w:trPr>
        <w:tc>
          <w:tcPr>
            <w:tcW w:w="675" w:type="dxa"/>
            <w:tcBorders>
              <w:top w:val="single" w:sz="4" w:space="0" w:color="000000"/>
              <w:left w:val="single" w:sz="4" w:space="0" w:color="000000"/>
              <w:bottom w:val="single" w:sz="4" w:space="0" w:color="000000"/>
            </w:tcBorders>
          </w:tcPr>
          <w:p w14:paraId="1694A21E" w14:textId="77777777" w:rsidR="003947DF" w:rsidRPr="005404AA" w:rsidRDefault="003947DF" w:rsidP="003947DF">
            <w:pPr>
              <w:snapToGrid w:val="0"/>
              <w:rPr>
                <w:sz w:val="24"/>
                <w:szCs w:val="24"/>
              </w:rPr>
            </w:pPr>
            <w:r w:rsidRPr="005404AA">
              <w:rPr>
                <w:sz w:val="24"/>
                <w:szCs w:val="24"/>
              </w:rPr>
              <w:t>2</w:t>
            </w:r>
          </w:p>
        </w:tc>
        <w:tc>
          <w:tcPr>
            <w:tcW w:w="2303" w:type="dxa"/>
            <w:tcBorders>
              <w:top w:val="single" w:sz="4" w:space="0" w:color="000000"/>
              <w:left w:val="single" w:sz="4" w:space="0" w:color="000000"/>
              <w:bottom w:val="single" w:sz="4" w:space="0" w:color="000000"/>
            </w:tcBorders>
          </w:tcPr>
          <w:p w14:paraId="5F1C087A" w14:textId="77777777" w:rsidR="003947DF" w:rsidRPr="005404AA" w:rsidRDefault="003947DF" w:rsidP="006C024C">
            <w:pPr>
              <w:jc w:val="both"/>
              <w:rPr>
                <w:sz w:val="24"/>
                <w:szCs w:val="24"/>
                <w:lang w:eastAsia="ru-RU"/>
              </w:rPr>
            </w:pPr>
          </w:p>
        </w:tc>
        <w:tc>
          <w:tcPr>
            <w:tcW w:w="1275" w:type="dxa"/>
            <w:tcBorders>
              <w:top w:val="single" w:sz="4" w:space="0" w:color="000000"/>
              <w:left w:val="single" w:sz="4" w:space="0" w:color="000000"/>
              <w:bottom w:val="single" w:sz="4" w:space="0" w:color="000000"/>
            </w:tcBorders>
          </w:tcPr>
          <w:p w14:paraId="517E1745" w14:textId="77777777" w:rsidR="003947DF" w:rsidRPr="005404AA" w:rsidRDefault="003947DF" w:rsidP="006C024C">
            <w:pPr>
              <w:jc w:val="center"/>
              <w:rPr>
                <w:sz w:val="24"/>
                <w:szCs w:val="24"/>
              </w:rPr>
            </w:pPr>
          </w:p>
        </w:tc>
        <w:tc>
          <w:tcPr>
            <w:tcW w:w="1843" w:type="dxa"/>
            <w:tcBorders>
              <w:top w:val="single" w:sz="4" w:space="0" w:color="000000"/>
              <w:left w:val="single" w:sz="4" w:space="0" w:color="000000"/>
              <w:bottom w:val="single" w:sz="4" w:space="0" w:color="000000"/>
              <w:right w:val="single" w:sz="4" w:space="0" w:color="auto"/>
            </w:tcBorders>
          </w:tcPr>
          <w:p w14:paraId="6D4FA1EF" w14:textId="77777777" w:rsidR="003947DF" w:rsidRPr="005404AA" w:rsidRDefault="003947DF" w:rsidP="006C024C">
            <w:pPr>
              <w:snapToGrid w:val="0"/>
              <w:jc w:val="center"/>
              <w:rPr>
                <w:sz w:val="24"/>
                <w:szCs w:val="24"/>
              </w:rPr>
            </w:pPr>
          </w:p>
        </w:tc>
        <w:tc>
          <w:tcPr>
            <w:tcW w:w="1985" w:type="dxa"/>
            <w:tcBorders>
              <w:top w:val="single" w:sz="4" w:space="0" w:color="000000"/>
              <w:left w:val="single" w:sz="4" w:space="0" w:color="auto"/>
              <w:bottom w:val="single" w:sz="4" w:space="0" w:color="000000"/>
              <w:right w:val="single" w:sz="4" w:space="0" w:color="auto"/>
            </w:tcBorders>
          </w:tcPr>
          <w:p w14:paraId="23042EEF" w14:textId="77777777" w:rsidR="003947DF" w:rsidRPr="005404AA" w:rsidRDefault="003947DF" w:rsidP="006C024C">
            <w:pPr>
              <w:rPr>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14:paraId="728949E2" w14:textId="77777777" w:rsidR="003947DF" w:rsidRPr="005404AA" w:rsidRDefault="003947DF" w:rsidP="006C024C">
            <w:pPr>
              <w:snapToGrid w:val="0"/>
              <w:jc w:val="center"/>
              <w:rPr>
                <w:sz w:val="24"/>
                <w:szCs w:val="24"/>
              </w:rPr>
            </w:pPr>
          </w:p>
        </w:tc>
      </w:tr>
      <w:tr w:rsidR="003947DF" w:rsidRPr="005404AA" w14:paraId="18F29D1C" w14:textId="77777777" w:rsidTr="003947DF">
        <w:trPr>
          <w:cantSplit/>
          <w:trHeight w:val="279"/>
        </w:trPr>
        <w:tc>
          <w:tcPr>
            <w:tcW w:w="675" w:type="dxa"/>
            <w:tcBorders>
              <w:top w:val="single" w:sz="4" w:space="0" w:color="000000"/>
              <w:left w:val="single" w:sz="4" w:space="0" w:color="000000"/>
              <w:bottom w:val="single" w:sz="4" w:space="0" w:color="000000"/>
            </w:tcBorders>
            <w:shd w:val="clear" w:color="auto" w:fill="FFFFFF"/>
          </w:tcPr>
          <w:p w14:paraId="2D4735BD" w14:textId="77777777" w:rsidR="003947DF" w:rsidRPr="005404AA" w:rsidRDefault="003947DF" w:rsidP="003947DF">
            <w:pPr>
              <w:snapToGrid w:val="0"/>
              <w:rPr>
                <w:sz w:val="24"/>
                <w:szCs w:val="24"/>
              </w:rPr>
            </w:pPr>
            <w:r w:rsidRPr="005404AA">
              <w:rPr>
                <w:sz w:val="24"/>
                <w:szCs w:val="24"/>
              </w:rPr>
              <w:t>3</w:t>
            </w:r>
          </w:p>
        </w:tc>
        <w:tc>
          <w:tcPr>
            <w:tcW w:w="2303" w:type="dxa"/>
            <w:tcBorders>
              <w:top w:val="single" w:sz="4" w:space="0" w:color="000000"/>
              <w:left w:val="single" w:sz="4" w:space="0" w:color="000000"/>
              <w:bottom w:val="single" w:sz="4" w:space="0" w:color="000000"/>
            </w:tcBorders>
          </w:tcPr>
          <w:p w14:paraId="1FE57106" w14:textId="77777777" w:rsidR="003947DF" w:rsidRPr="005404AA" w:rsidRDefault="003947DF" w:rsidP="006C024C">
            <w:pPr>
              <w:jc w:val="both"/>
              <w:rPr>
                <w:sz w:val="24"/>
                <w:szCs w:val="24"/>
              </w:rPr>
            </w:pPr>
          </w:p>
        </w:tc>
        <w:tc>
          <w:tcPr>
            <w:tcW w:w="1275" w:type="dxa"/>
            <w:tcBorders>
              <w:top w:val="single" w:sz="4" w:space="0" w:color="000000"/>
              <w:left w:val="single" w:sz="4" w:space="0" w:color="000000"/>
              <w:bottom w:val="single" w:sz="4" w:space="0" w:color="000000"/>
            </w:tcBorders>
          </w:tcPr>
          <w:p w14:paraId="402DB318" w14:textId="77777777" w:rsidR="003947DF" w:rsidRPr="005404AA" w:rsidRDefault="003947DF" w:rsidP="006C024C">
            <w:pPr>
              <w:jc w:val="center"/>
              <w:rPr>
                <w:sz w:val="24"/>
                <w:szCs w:val="24"/>
              </w:rPr>
            </w:pPr>
          </w:p>
        </w:tc>
        <w:tc>
          <w:tcPr>
            <w:tcW w:w="1843" w:type="dxa"/>
            <w:tcBorders>
              <w:top w:val="single" w:sz="4" w:space="0" w:color="000000"/>
              <w:left w:val="single" w:sz="4" w:space="0" w:color="000000"/>
              <w:bottom w:val="single" w:sz="4" w:space="0" w:color="auto"/>
              <w:right w:val="single" w:sz="4" w:space="0" w:color="auto"/>
            </w:tcBorders>
          </w:tcPr>
          <w:p w14:paraId="343C773C" w14:textId="77777777" w:rsidR="003947DF" w:rsidRPr="005404AA" w:rsidRDefault="003947DF" w:rsidP="006C024C">
            <w:pPr>
              <w:jc w:val="center"/>
              <w:rPr>
                <w:sz w:val="24"/>
                <w:szCs w:val="24"/>
              </w:rPr>
            </w:pPr>
          </w:p>
        </w:tc>
        <w:tc>
          <w:tcPr>
            <w:tcW w:w="1985" w:type="dxa"/>
            <w:tcBorders>
              <w:top w:val="single" w:sz="4" w:space="0" w:color="000000"/>
              <w:left w:val="single" w:sz="4" w:space="0" w:color="auto"/>
              <w:bottom w:val="single" w:sz="4" w:space="0" w:color="auto"/>
              <w:right w:val="single" w:sz="4" w:space="0" w:color="auto"/>
            </w:tcBorders>
          </w:tcPr>
          <w:p w14:paraId="0EB718A2" w14:textId="77777777" w:rsidR="003947DF" w:rsidRPr="005404AA" w:rsidRDefault="003947DF" w:rsidP="003947DF">
            <w:pPr>
              <w:snapToGrid w:val="0"/>
              <w:rPr>
                <w:sz w:val="24"/>
                <w:szCs w:val="24"/>
                <w:lang w:eastAsia="ru-RU"/>
              </w:rPr>
            </w:pPr>
          </w:p>
        </w:tc>
        <w:tc>
          <w:tcPr>
            <w:tcW w:w="2268" w:type="dxa"/>
            <w:tcBorders>
              <w:top w:val="single" w:sz="4" w:space="0" w:color="000000"/>
              <w:left w:val="single" w:sz="4" w:space="0" w:color="auto"/>
              <w:bottom w:val="single" w:sz="4" w:space="0" w:color="auto"/>
              <w:right w:val="single" w:sz="4" w:space="0" w:color="000000"/>
            </w:tcBorders>
          </w:tcPr>
          <w:p w14:paraId="2138BE8B" w14:textId="77777777" w:rsidR="003947DF" w:rsidRPr="005404AA" w:rsidRDefault="003947DF" w:rsidP="006C024C">
            <w:pPr>
              <w:snapToGrid w:val="0"/>
              <w:jc w:val="center"/>
              <w:rPr>
                <w:sz w:val="24"/>
                <w:szCs w:val="24"/>
              </w:rPr>
            </w:pPr>
          </w:p>
        </w:tc>
      </w:tr>
    </w:tbl>
    <w:p w14:paraId="2E820102" w14:textId="77777777" w:rsidR="003947DF" w:rsidRPr="005404AA" w:rsidRDefault="003947DF" w:rsidP="003947DF">
      <w:pPr>
        <w:rPr>
          <w:sz w:val="24"/>
          <w:szCs w:val="24"/>
        </w:rPr>
      </w:pPr>
    </w:p>
    <w:p w14:paraId="4C6D684B" w14:textId="77777777" w:rsidR="003947DF" w:rsidRPr="005404AA" w:rsidRDefault="003947DF" w:rsidP="003947DF">
      <w:pPr>
        <w:rPr>
          <w:sz w:val="24"/>
          <w:szCs w:val="24"/>
        </w:rPr>
      </w:pPr>
      <w:r w:rsidRPr="005404AA">
        <w:rPr>
          <w:sz w:val="24"/>
          <w:szCs w:val="24"/>
        </w:rPr>
        <w:t xml:space="preserve">Врачом </w:t>
      </w:r>
      <w:proofErr w:type="gramStart"/>
      <w:r w:rsidRPr="005404AA">
        <w:rPr>
          <w:sz w:val="24"/>
          <w:szCs w:val="24"/>
        </w:rPr>
        <w:t>допущено  _</w:t>
      </w:r>
      <w:proofErr w:type="gramEnd"/>
      <w:r w:rsidRPr="005404AA">
        <w:rPr>
          <w:sz w:val="24"/>
          <w:szCs w:val="24"/>
        </w:rPr>
        <w:t>_  ( ___________)</w:t>
      </w:r>
      <w:r>
        <w:rPr>
          <w:sz w:val="24"/>
          <w:szCs w:val="24"/>
        </w:rPr>
        <w:t xml:space="preserve">     </w:t>
      </w:r>
      <w:r w:rsidRPr="005404AA">
        <w:rPr>
          <w:sz w:val="24"/>
          <w:szCs w:val="24"/>
        </w:rPr>
        <w:t xml:space="preserve"> человек     ____________ </w:t>
      </w:r>
      <w:r>
        <w:rPr>
          <w:sz w:val="24"/>
          <w:szCs w:val="24"/>
        </w:rPr>
        <w:t xml:space="preserve"> (ФИО врача)</w:t>
      </w:r>
      <w:r w:rsidRPr="005404AA">
        <w:rPr>
          <w:sz w:val="24"/>
          <w:szCs w:val="24"/>
        </w:rPr>
        <w:t xml:space="preserve">                                                 </w:t>
      </w:r>
    </w:p>
    <w:p w14:paraId="1C46D26D" w14:textId="77777777" w:rsidR="003947DF" w:rsidRPr="005404AA" w:rsidRDefault="003947DF" w:rsidP="003947DF">
      <w:pPr>
        <w:rPr>
          <w:sz w:val="24"/>
          <w:szCs w:val="24"/>
        </w:rPr>
      </w:pPr>
      <w:r w:rsidRPr="005404AA">
        <w:rPr>
          <w:sz w:val="24"/>
          <w:szCs w:val="24"/>
        </w:rPr>
        <w:t>Тренер     ____________</w:t>
      </w:r>
      <w:proofErr w:type="gramStart"/>
      <w:r w:rsidRPr="005404AA">
        <w:rPr>
          <w:sz w:val="24"/>
          <w:szCs w:val="24"/>
        </w:rPr>
        <w:t>_  (</w:t>
      </w:r>
      <w:proofErr w:type="gramEnd"/>
      <w:r w:rsidRPr="005404AA">
        <w:rPr>
          <w:sz w:val="24"/>
          <w:szCs w:val="24"/>
        </w:rPr>
        <w:t>ФИО)</w:t>
      </w:r>
    </w:p>
    <w:p w14:paraId="64035685" w14:textId="77777777" w:rsidR="003947DF" w:rsidRPr="005404AA" w:rsidRDefault="003947DF" w:rsidP="003947DF">
      <w:pPr>
        <w:rPr>
          <w:sz w:val="24"/>
          <w:szCs w:val="24"/>
        </w:rPr>
      </w:pPr>
      <w:r w:rsidRPr="005404AA">
        <w:rPr>
          <w:sz w:val="24"/>
          <w:szCs w:val="24"/>
        </w:rPr>
        <w:t xml:space="preserve">Руководитель </w:t>
      </w:r>
      <w:proofErr w:type="gramStart"/>
      <w:r w:rsidRPr="005404AA">
        <w:rPr>
          <w:sz w:val="24"/>
          <w:szCs w:val="24"/>
        </w:rPr>
        <w:t>учреждения  _</w:t>
      </w:r>
      <w:proofErr w:type="gramEnd"/>
      <w:r w:rsidRPr="005404AA">
        <w:rPr>
          <w:sz w:val="24"/>
          <w:szCs w:val="24"/>
        </w:rPr>
        <w:t>________________ (_____________)</w:t>
      </w:r>
    </w:p>
    <w:p w14:paraId="6F1B0B9F" w14:textId="77777777" w:rsidR="003947DF" w:rsidRPr="005404AA" w:rsidRDefault="003947DF" w:rsidP="003947DF">
      <w:pPr>
        <w:rPr>
          <w:sz w:val="24"/>
          <w:szCs w:val="24"/>
        </w:rPr>
      </w:pPr>
      <w:r>
        <w:rPr>
          <w:sz w:val="24"/>
          <w:szCs w:val="24"/>
        </w:rPr>
        <w:t>«__» __________ 2023</w:t>
      </w:r>
      <w:r w:rsidRPr="005404AA">
        <w:rPr>
          <w:sz w:val="24"/>
          <w:szCs w:val="24"/>
        </w:rPr>
        <w:t xml:space="preserve"> года                                                                                                                                                                                                                                    </w:t>
      </w:r>
    </w:p>
    <w:p w14:paraId="7B99D4C2" w14:textId="77777777" w:rsidR="003947DF" w:rsidRPr="005404AA" w:rsidRDefault="003947DF" w:rsidP="003947DF">
      <w:pPr>
        <w:rPr>
          <w:sz w:val="24"/>
          <w:szCs w:val="24"/>
        </w:rPr>
      </w:pPr>
      <w:r w:rsidRPr="005404AA">
        <w:rPr>
          <w:sz w:val="24"/>
          <w:szCs w:val="24"/>
        </w:rPr>
        <w:t xml:space="preserve">              </w:t>
      </w:r>
    </w:p>
    <w:p w14:paraId="57841C5F" w14:textId="77777777" w:rsidR="003947DF" w:rsidRDefault="003947DF" w:rsidP="003947DF">
      <w:pPr>
        <w:rPr>
          <w:sz w:val="24"/>
          <w:szCs w:val="24"/>
        </w:rPr>
      </w:pPr>
      <w:r w:rsidRPr="005404AA">
        <w:rPr>
          <w:sz w:val="24"/>
          <w:szCs w:val="24"/>
        </w:rPr>
        <w:t>М.П.</w:t>
      </w:r>
    </w:p>
    <w:p w14:paraId="02415922" w14:textId="77777777" w:rsidR="00AA3944" w:rsidRDefault="00AA3944" w:rsidP="00944EC0">
      <w:pPr>
        <w:ind w:firstLine="709"/>
        <w:jc w:val="center"/>
        <w:rPr>
          <w:bCs/>
        </w:rPr>
      </w:pPr>
    </w:p>
    <w:p w14:paraId="2005210E" w14:textId="77777777" w:rsidR="003947DF" w:rsidRDefault="003947DF" w:rsidP="00944EC0">
      <w:pPr>
        <w:ind w:firstLine="709"/>
        <w:jc w:val="center"/>
        <w:rPr>
          <w:bCs/>
        </w:rPr>
      </w:pPr>
    </w:p>
    <w:p w14:paraId="7FD1D64C" w14:textId="77777777" w:rsidR="003947DF" w:rsidRDefault="003947DF" w:rsidP="00944EC0">
      <w:pPr>
        <w:ind w:firstLine="709"/>
        <w:jc w:val="center"/>
        <w:rPr>
          <w:bCs/>
        </w:rPr>
      </w:pPr>
    </w:p>
    <w:p w14:paraId="30172C01" w14:textId="77777777" w:rsidR="003947DF" w:rsidRDefault="003947DF" w:rsidP="00944EC0">
      <w:pPr>
        <w:ind w:firstLine="709"/>
        <w:jc w:val="center"/>
        <w:rPr>
          <w:bCs/>
        </w:rPr>
      </w:pPr>
    </w:p>
    <w:p w14:paraId="03FFE8BA" w14:textId="77777777" w:rsidR="003947DF" w:rsidRDefault="003947DF" w:rsidP="00944EC0">
      <w:pPr>
        <w:ind w:firstLine="709"/>
        <w:jc w:val="center"/>
        <w:rPr>
          <w:bCs/>
        </w:rPr>
      </w:pPr>
    </w:p>
    <w:p w14:paraId="0B8FCA31" w14:textId="77777777" w:rsidR="003947DF" w:rsidRDefault="003947DF" w:rsidP="00944EC0">
      <w:pPr>
        <w:ind w:firstLine="709"/>
        <w:jc w:val="center"/>
        <w:rPr>
          <w:bCs/>
        </w:rPr>
      </w:pPr>
    </w:p>
    <w:p w14:paraId="264C6A22" w14:textId="77777777" w:rsidR="003947DF" w:rsidRDefault="003947DF" w:rsidP="00944EC0">
      <w:pPr>
        <w:ind w:firstLine="709"/>
        <w:jc w:val="center"/>
        <w:rPr>
          <w:bCs/>
        </w:rPr>
      </w:pPr>
    </w:p>
    <w:p w14:paraId="5C9053E5" w14:textId="77777777" w:rsidR="003947DF" w:rsidRDefault="003947DF" w:rsidP="00944EC0">
      <w:pPr>
        <w:ind w:firstLine="709"/>
        <w:jc w:val="center"/>
        <w:rPr>
          <w:bCs/>
        </w:rPr>
      </w:pPr>
    </w:p>
    <w:p w14:paraId="27EF6537" w14:textId="77777777" w:rsidR="003947DF" w:rsidRDefault="003947DF" w:rsidP="00944EC0">
      <w:pPr>
        <w:ind w:firstLine="709"/>
        <w:jc w:val="center"/>
        <w:rPr>
          <w:bCs/>
        </w:rPr>
      </w:pPr>
    </w:p>
    <w:p w14:paraId="260AAD79" w14:textId="77777777" w:rsidR="003947DF" w:rsidRDefault="003947DF" w:rsidP="00944EC0">
      <w:pPr>
        <w:ind w:firstLine="709"/>
        <w:jc w:val="center"/>
        <w:rPr>
          <w:bCs/>
        </w:rPr>
      </w:pPr>
    </w:p>
    <w:p w14:paraId="02ADC12B" w14:textId="77777777" w:rsidR="003947DF" w:rsidRDefault="003947DF" w:rsidP="00944EC0">
      <w:pPr>
        <w:ind w:firstLine="709"/>
        <w:jc w:val="center"/>
        <w:rPr>
          <w:bCs/>
        </w:rPr>
      </w:pPr>
    </w:p>
    <w:p w14:paraId="5ED849AA" w14:textId="77777777" w:rsidR="003947DF" w:rsidRDefault="003947DF" w:rsidP="00944EC0">
      <w:pPr>
        <w:ind w:firstLine="709"/>
        <w:jc w:val="center"/>
        <w:rPr>
          <w:bCs/>
        </w:rPr>
      </w:pPr>
    </w:p>
    <w:p w14:paraId="2A8EDDB2" w14:textId="77777777" w:rsidR="003947DF" w:rsidRDefault="003947DF" w:rsidP="00944EC0">
      <w:pPr>
        <w:ind w:firstLine="709"/>
        <w:jc w:val="center"/>
        <w:rPr>
          <w:bCs/>
        </w:rPr>
      </w:pPr>
    </w:p>
    <w:p w14:paraId="45DBC576" w14:textId="77777777" w:rsidR="003947DF" w:rsidRDefault="003947DF" w:rsidP="00944EC0">
      <w:pPr>
        <w:ind w:firstLine="709"/>
        <w:jc w:val="center"/>
        <w:rPr>
          <w:bCs/>
        </w:rPr>
      </w:pPr>
    </w:p>
    <w:p w14:paraId="1B332ADE" w14:textId="77777777" w:rsidR="003947DF" w:rsidRDefault="003947DF" w:rsidP="00944EC0">
      <w:pPr>
        <w:ind w:firstLine="709"/>
        <w:jc w:val="center"/>
        <w:rPr>
          <w:bCs/>
        </w:rPr>
      </w:pPr>
    </w:p>
    <w:p w14:paraId="150048D0" w14:textId="77777777" w:rsidR="003947DF" w:rsidRDefault="003947DF" w:rsidP="00944EC0">
      <w:pPr>
        <w:ind w:firstLine="709"/>
        <w:jc w:val="center"/>
        <w:rPr>
          <w:bCs/>
        </w:rPr>
      </w:pPr>
    </w:p>
    <w:p w14:paraId="46F615F3" w14:textId="77777777" w:rsidR="003947DF" w:rsidRDefault="003947DF" w:rsidP="00944EC0">
      <w:pPr>
        <w:ind w:firstLine="709"/>
        <w:jc w:val="center"/>
        <w:rPr>
          <w:bCs/>
        </w:rPr>
      </w:pPr>
    </w:p>
    <w:p w14:paraId="69B4E291" w14:textId="77777777" w:rsidR="003947DF" w:rsidRDefault="003947DF" w:rsidP="00944EC0">
      <w:pPr>
        <w:ind w:firstLine="709"/>
        <w:jc w:val="center"/>
        <w:rPr>
          <w:bCs/>
        </w:rPr>
      </w:pPr>
    </w:p>
    <w:p w14:paraId="5B64C5F7" w14:textId="77777777" w:rsidR="003947DF" w:rsidRDefault="003947DF" w:rsidP="00944EC0">
      <w:pPr>
        <w:ind w:firstLine="709"/>
        <w:jc w:val="center"/>
        <w:rPr>
          <w:bCs/>
        </w:rPr>
      </w:pPr>
    </w:p>
    <w:p w14:paraId="440B8725" w14:textId="77777777" w:rsidR="003947DF" w:rsidRDefault="003947DF" w:rsidP="00944EC0">
      <w:pPr>
        <w:ind w:firstLine="709"/>
        <w:jc w:val="center"/>
        <w:rPr>
          <w:bCs/>
        </w:rPr>
      </w:pPr>
    </w:p>
    <w:p w14:paraId="094C7E4C" w14:textId="77777777" w:rsidR="003947DF" w:rsidRDefault="003947DF" w:rsidP="00944EC0">
      <w:pPr>
        <w:ind w:firstLine="709"/>
        <w:jc w:val="center"/>
        <w:rPr>
          <w:bCs/>
        </w:rPr>
      </w:pPr>
    </w:p>
    <w:p w14:paraId="5695D3A5" w14:textId="77777777" w:rsidR="003947DF" w:rsidRDefault="003947DF" w:rsidP="00944EC0">
      <w:pPr>
        <w:ind w:firstLine="709"/>
        <w:jc w:val="center"/>
        <w:rPr>
          <w:bCs/>
        </w:rPr>
      </w:pPr>
    </w:p>
    <w:p w14:paraId="4CE536F5" w14:textId="77777777" w:rsidR="003947DF" w:rsidRDefault="003947DF" w:rsidP="00944EC0">
      <w:pPr>
        <w:ind w:firstLine="709"/>
        <w:jc w:val="center"/>
        <w:rPr>
          <w:bCs/>
        </w:rPr>
      </w:pPr>
    </w:p>
    <w:p w14:paraId="107A42ED" w14:textId="77777777" w:rsidR="003947DF" w:rsidRDefault="003947DF" w:rsidP="00944EC0">
      <w:pPr>
        <w:ind w:firstLine="709"/>
        <w:jc w:val="center"/>
        <w:rPr>
          <w:bCs/>
        </w:rPr>
      </w:pPr>
    </w:p>
    <w:p w14:paraId="3D66437B" w14:textId="77777777" w:rsidR="003947DF" w:rsidRDefault="003947DF" w:rsidP="00944EC0">
      <w:pPr>
        <w:ind w:firstLine="709"/>
        <w:jc w:val="center"/>
        <w:rPr>
          <w:bCs/>
        </w:rPr>
      </w:pPr>
    </w:p>
    <w:p w14:paraId="1737A72B" w14:textId="77777777" w:rsidR="00D17E83" w:rsidRDefault="00D17E83" w:rsidP="003947DF">
      <w:pPr>
        <w:pStyle w:val="10"/>
        <w:shd w:val="clear" w:color="auto" w:fill="auto"/>
        <w:tabs>
          <w:tab w:val="left" w:leader="underscore" w:pos="7134"/>
          <w:tab w:val="left" w:leader="underscore" w:pos="9266"/>
        </w:tabs>
        <w:ind w:left="5680" w:firstLine="0"/>
        <w:rPr>
          <w:lang w:eastAsia="ru-RU" w:bidi="ru-RU"/>
        </w:rPr>
      </w:pPr>
    </w:p>
    <w:p w14:paraId="4D14DC29" w14:textId="77777777" w:rsidR="00D17E83" w:rsidRDefault="003947DF" w:rsidP="003947DF">
      <w:pPr>
        <w:pStyle w:val="10"/>
        <w:shd w:val="clear" w:color="auto" w:fill="auto"/>
        <w:tabs>
          <w:tab w:val="left" w:leader="underscore" w:pos="7134"/>
          <w:tab w:val="left" w:leader="underscore" w:pos="9266"/>
        </w:tabs>
        <w:ind w:left="5680" w:firstLine="0"/>
        <w:rPr>
          <w:lang w:eastAsia="ru-RU" w:bidi="ru-RU"/>
        </w:rPr>
      </w:pPr>
      <w:r>
        <w:rPr>
          <w:lang w:eastAsia="ru-RU" w:bidi="ru-RU"/>
        </w:rPr>
        <w:lastRenderedPageBreak/>
        <w:t>Приложение № 3</w:t>
      </w:r>
      <w:r w:rsidR="00D17E83">
        <w:rPr>
          <w:lang w:eastAsia="ru-RU" w:bidi="ru-RU"/>
        </w:rPr>
        <w:t>2</w:t>
      </w:r>
      <w:r>
        <w:rPr>
          <w:lang w:eastAsia="ru-RU" w:bidi="ru-RU"/>
        </w:rPr>
        <w:t xml:space="preserve"> </w:t>
      </w:r>
    </w:p>
    <w:p w14:paraId="344EEBEF" w14:textId="77777777" w:rsidR="003947DF" w:rsidRDefault="003947DF" w:rsidP="003947DF">
      <w:pPr>
        <w:pStyle w:val="10"/>
        <w:shd w:val="clear" w:color="auto" w:fill="auto"/>
        <w:tabs>
          <w:tab w:val="left" w:leader="underscore" w:pos="7134"/>
          <w:tab w:val="left" w:leader="underscore" w:pos="9266"/>
        </w:tabs>
        <w:ind w:left="5680" w:firstLine="0"/>
        <w:rPr>
          <w:lang w:eastAsia="ru-RU" w:bidi="ru-RU"/>
        </w:rPr>
      </w:pPr>
      <w:r>
        <w:rPr>
          <w:lang w:eastAsia="ru-RU" w:bidi="ru-RU"/>
        </w:rPr>
        <w:t xml:space="preserve">к </w:t>
      </w:r>
      <w:r w:rsidR="00D17E83">
        <w:rPr>
          <w:lang w:eastAsia="ru-RU" w:bidi="ru-RU"/>
        </w:rPr>
        <w:t>положению</w:t>
      </w:r>
    </w:p>
    <w:p w14:paraId="52BDFDE6" w14:textId="77777777" w:rsidR="003947DF" w:rsidRDefault="003947DF" w:rsidP="003947DF">
      <w:pPr>
        <w:pStyle w:val="10"/>
        <w:shd w:val="clear" w:color="auto" w:fill="auto"/>
        <w:tabs>
          <w:tab w:val="left" w:leader="underscore" w:pos="7134"/>
          <w:tab w:val="left" w:leader="underscore" w:pos="9266"/>
        </w:tabs>
        <w:ind w:left="5680" w:firstLine="0"/>
        <w:rPr>
          <w:lang w:eastAsia="ru-RU" w:bidi="ru-RU"/>
        </w:rPr>
      </w:pPr>
    </w:p>
    <w:p w14:paraId="5DC244BB" w14:textId="77777777" w:rsidR="003947DF" w:rsidRPr="00DE30AF" w:rsidRDefault="003947DF" w:rsidP="003947DF">
      <w:pPr>
        <w:jc w:val="center"/>
        <w:rPr>
          <w:rFonts w:eastAsia="Times New Roman"/>
          <w:b/>
          <w:lang w:eastAsia="ar-SA"/>
        </w:rPr>
      </w:pPr>
      <w:r w:rsidRPr="00DE30AF">
        <w:rPr>
          <w:rFonts w:eastAsia="Times New Roman"/>
          <w:b/>
          <w:lang w:eastAsia="ar-SA"/>
        </w:rPr>
        <w:t>ТЕХНИЧЕСКАЯ ЗАЯВКА</w:t>
      </w:r>
    </w:p>
    <w:p w14:paraId="00D3B485" w14:textId="77777777" w:rsidR="003947DF" w:rsidRPr="00DE30AF" w:rsidRDefault="003947DF" w:rsidP="003947DF">
      <w:pPr>
        <w:suppressAutoHyphens/>
        <w:jc w:val="center"/>
        <w:rPr>
          <w:rFonts w:eastAsia="Times New Roman"/>
          <w:sz w:val="24"/>
          <w:szCs w:val="24"/>
          <w:lang w:eastAsia="ar-SA"/>
        </w:rPr>
      </w:pPr>
      <w:r>
        <w:rPr>
          <w:rFonts w:eastAsia="Times New Roman"/>
          <w:sz w:val="24"/>
          <w:szCs w:val="24"/>
          <w:lang w:eastAsia="ar-SA"/>
        </w:rPr>
        <w:t xml:space="preserve">от </w:t>
      </w:r>
      <w:proofErr w:type="gramStart"/>
      <w:r>
        <w:rPr>
          <w:rFonts w:eastAsia="Times New Roman"/>
          <w:sz w:val="24"/>
          <w:szCs w:val="24"/>
          <w:lang w:eastAsia="ar-SA"/>
        </w:rPr>
        <w:t>команды</w:t>
      </w:r>
      <w:r w:rsidRPr="00DE30AF">
        <w:rPr>
          <w:rFonts w:eastAsia="Times New Roman"/>
          <w:sz w:val="24"/>
          <w:szCs w:val="24"/>
          <w:lang w:eastAsia="ar-SA"/>
        </w:rPr>
        <w:t xml:space="preserve">  _</w:t>
      </w:r>
      <w:proofErr w:type="gramEnd"/>
      <w:r w:rsidRPr="00DE30AF">
        <w:rPr>
          <w:rFonts w:eastAsia="Times New Roman"/>
          <w:sz w:val="24"/>
          <w:szCs w:val="24"/>
          <w:lang w:eastAsia="ar-SA"/>
        </w:rPr>
        <w:t>________________</w:t>
      </w:r>
      <w:r>
        <w:rPr>
          <w:rFonts w:eastAsia="Times New Roman"/>
          <w:sz w:val="24"/>
          <w:szCs w:val="24"/>
          <w:lang w:eastAsia="ar-SA"/>
        </w:rPr>
        <w:t>__________________</w:t>
      </w:r>
      <w:r w:rsidRPr="00DE30AF">
        <w:rPr>
          <w:rFonts w:eastAsia="Times New Roman"/>
          <w:sz w:val="24"/>
          <w:szCs w:val="24"/>
          <w:lang w:eastAsia="ar-SA"/>
        </w:rPr>
        <w:t>г. КАНСКА</w:t>
      </w:r>
    </w:p>
    <w:p w14:paraId="54C10C16" w14:textId="77777777" w:rsidR="003947DF" w:rsidRPr="00DE30AF" w:rsidRDefault="003947DF" w:rsidP="003947DF">
      <w:pPr>
        <w:suppressAutoHyphens/>
        <w:jc w:val="center"/>
        <w:rPr>
          <w:rFonts w:eastAsia="Times New Roman"/>
          <w:sz w:val="24"/>
          <w:szCs w:val="24"/>
          <w:lang w:eastAsia="ar-SA"/>
        </w:rPr>
      </w:pPr>
      <w:r>
        <w:rPr>
          <w:rFonts w:eastAsia="Times New Roman"/>
          <w:sz w:val="24"/>
          <w:szCs w:val="24"/>
          <w:lang w:eastAsia="ar-SA"/>
        </w:rPr>
        <w:t>(юниоры до 19 лет</w:t>
      </w:r>
      <w:r w:rsidRPr="00DE30AF">
        <w:rPr>
          <w:rFonts w:eastAsia="Times New Roman"/>
          <w:sz w:val="24"/>
          <w:szCs w:val="24"/>
          <w:lang w:eastAsia="ar-SA"/>
        </w:rPr>
        <w:t>)</w:t>
      </w:r>
    </w:p>
    <w:p w14:paraId="0CF9838F" w14:textId="77777777" w:rsidR="003947DF" w:rsidRPr="00DE30AF" w:rsidRDefault="003947DF" w:rsidP="003947DF">
      <w:pPr>
        <w:suppressAutoHyphens/>
        <w:rPr>
          <w:rFonts w:eastAsia="Times New Roman"/>
          <w:sz w:val="24"/>
          <w:szCs w:val="24"/>
          <w:lang w:eastAsia="ar-SA"/>
        </w:rPr>
      </w:pPr>
    </w:p>
    <w:tbl>
      <w:tblPr>
        <w:tblW w:w="8760" w:type="dxa"/>
        <w:tblInd w:w="-5" w:type="dxa"/>
        <w:tblLayout w:type="fixed"/>
        <w:tblLook w:val="0000" w:firstRow="0" w:lastRow="0" w:firstColumn="0" w:lastColumn="0" w:noHBand="0" w:noVBand="0"/>
      </w:tblPr>
      <w:tblGrid>
        <w:gridCol w:w="652"/>
        <w:gridCol w:w="5273"/>
        <w:gridCol w:w="2835"/>
      </w:tblGrid>
      <w:tr w:rsidR="003947DF" w:rsidRPr="00DE30AF" w14:paraId="4973491A" w14:textId="77777777" w:rsidTr="006C024C">
        <w:trPr>
          <w:cantSplit/>
          <w:trHeight w:hRule="exact" w:val="325"/>
        </w:trPr>
        <w:tc>
          <w:tcPr>
            <w:tcW w:w="652" w:type="dxa"/>
            <w:vMerge w:val="restart"/>
            <w:tcBorders>
              <w:top w:val="single" w:sz="4" w:space="0" w:color="000000"/>
              <w:left w:val="single" w:sz="4" w:space="0" w:color="000000"/>
              <w:bottom w:val="single" w:sz="4" w:space="0" w:color="000000"/>
            </w:tcBorders>
          </w:tcPr>
          <w:p w14:paraId="5B38C28A" w14:textId="77777777" w:rsidR="003947DF" w:rsidRPr="00DE30AF" w:rsidRDefault="003947DF" w:rsidP="006C024C">
            <w:pPr>
              <w:suppressAutoHyphens/>
              <w:snapToGrid w:val="0"/>
              <w:jc w:val="center"/>
              <w:rPr>
                <w:rFonts w:eastAsia="Times New Roman"/>
                <w:sz w:val="24"/>
                <w:szCs w:val="24"/>
                <w:lang w:eastAsia="ar-SA"/>
              </w:rPr>
            </w:pPr>
            <w:r w:rsidRPr="00DE30AF">
              <w:rPr>
                <w:rFonts w:eastAsia="Times New Roman"/>
                <w:sz w:val="24"/>
                <w:szCs w:val="24"/>
                <w:lang w:eastAsia="ar-SA"/>
              </w:rPr>
              <w:t>№ п/п</w:t>
            </w:r>
          </w:p>
        </w:tc>
        <w:tc>
          <w:tcPr>
            <w:tcW w:w="5273" w:type="dxa"/>
            <w:vMerge w:val="restart"/>
            <w:tcBorders>
              <w:top w:val="single" w:sz="4" w:space="0" w:color="000000"/>
              <w:left w:val="single" w:sz="4" w:space="0" w:color="000000"/>
              <w:bottom w:val="single" w:sz="4" w:space="0" w:color="000000"/>
            </w:tcBorders>
          </w:tcPr>
          <w:p w14:paraId="2B8C0DD0" w14:textId="77777777" w:rsidR="003947DF" w:rsidRPr="00DE30AF" w:rsidRDefault="003947DF" w:rsidP="006C024C">
            <w:pPr>
              <w:suppressAutoHyphens/>
              <w:snapToGrid w:val="0"/>
              <w:jc w:val="center"/>
              <w:rPr>
                <w:rFonts w:eastAsia="Times New Roman"/>
                <w:sz w:val="24"/>
                <w:szCs w:val="24"/>
                <w:lang w:eastAsia="ar-SA"/>
              </w:rPr>
            </w:pPr>
            <w:r w:rsidRPr="00DE30AF">
              <w:rPr>
                <w:rFonts w:eastAsia="Times New Roman"/>
                <w:sz w:val="24"/>
                <w:szCs w:val="24"/>
                <w:lang w:eastAsia="ar-SA"/>
              </w:rPr>
              <w:t>Фамилия, имя игрока</w:t>
            </w:r>
          </w:p>
        </w:tc>
        <w:tc>
          <w:tcPr>
            <w:tcW w:w="2835" w:type="dxa"/>
            <w:tcBorders>
              <w:top w:val="single" w:sz="4" w:space="0" w:color="000000"/>
              <w:left w:val="single" w:sz="4" w:space="0" w:color="000000"/>
              <w:bottom w:val="single" w:sz="4" w:space="0" w:color="000000"/>
              <w:right w:val="single" w:sz="4" w:space="0" w:color="auto"/>
            </w:tcBorders>
          </w:tcPr>
          <w:p w14:paraId="36FAAAB2" w14:textId="77777777" w:rsidR="003947DF" w:rsidRPr="00DE30AF" w:rsidRDefault="003947DF" w:rsidP="006C024C">
            <w:pPr>
              <w:suppressAutoHyphens/>
              <w:snapToGrid w:val="0"/>
              <w:jc w:val="center"/>
              <w:rPr>
                <w:rFonts w:eastAsia="Times New Roman"/>
                <w:sz w:val="24"/>
                <w:szCs w:val="24"/>
                <w:lang w:eastAsia="ar-SA"/>
              </w:rPr>
            </w:pPr>
            <w:r w:rsidRPr="00DE30AF">
              <w:rPr>
                <w:rFonts w:eastAsia="Times New Roman"/>
                <w:sz w:val="24"/>
                <w:szCs w:val="24"/>
                <w:lang w:eastAsia="ar-SA"/>
              </w:rPr>
              <w:t>Номер игрока</w:t>
            </w:r>
          </w:p>
        </w:tc>
      </w:tr>
      <w:tr w:rsidR="003947DF" w:rsidRPr="00DE30AF" w14:paraId="174521F8" w14:textId="77777777" w:rsidTr="006C024C">
        <w:trPr>
          <w:cantSplit/>
          <w:trHeight w:hRule="exact" w:val="332"/>
        </w:trPr>
        <w:tc>
          <w:tcPr>
            <w:tcW w:w="652" w:type="dxa"/>
            <w:vMerge/>
            <w:tcBorders>
              <w:top w:val="single" w:sz="4" w:space="0" w:color="000000"/>
              <w:left w:val="single" w:sz="4" w:space="0" w:color="000000"/>
              <w:bottom w:val="single" w:sz="4" w:space="0" w:color="000000"/>
            </w:tcBorders>
          </w:tcPr>
          <w:p w14:paraId="66C84D80" w14:textId="77777777" w:rsidR="003947DF" w:rsidRPr="00DE30AF" w:rsidRDefault="003947DF" w:rsidP="006C024C">
            <w:pPr>
              <w:suppressAutoHyphens/>
              <w:rPr>
                <w:rFonts w:eastAsia="Times New Roman"/>
                <w:sz w:val="24"/>
                <w:szCs w:val="24"/>
                <w:lang w:eastAsia="ar-SA"/>
              </w:rPr>
            </w:pPr>
          </w:p>
        </w:tc>
        <w:tc>
          <w:tcPr>
            <w:tcW w:w="5273" w:type="dxa"/>
            <w:vMerge/>
            <w:tcBorders>
              <w:top w:val="single" w:sz="4" w:space="0" w:color="000000"/>
              <w:left w:val="single" w:sz="4" w:space="0" w:color="000000"/>
              <w:bottom w:val="single" w:sz="4" w:space="0" w:color="000000"/>
            </w:tcBorders>
          </w:tcPr>
          <w:p w14:paraId="2D520649" w14:textId="77777777" w:rsidR="003947DF" w:rsidRPr="00DE30AF" w:rsidRDefault="003947DF" w:rsidP="006C024C">
            <w:pPr>
              <w:suppressAutoHyphens/>
              <w:rPr>
                <w:rFonts w:eastAsia="Times New Roman"/>
                <w:sz w:val="24"/>
                <w:szCs w:val="24"/>
                <w:lang w:eastAsia="ar-SA"/>
              </w:rPr>
            </w:pPr>
          </w:p>
        </w:tc>
        <w:tc>
          <w:tcPr>
            <w:tcW w:w="2835" w:type="dxa"/>
            <w:tcBorders>
              <w:top w:val="single" w:sz="4" w:space="0" w:color="000000"/>
              <w:left w:val="single" w:sz="4" w:space="0" w:color="000000"/>
              <w:bottom w:val="single" w:sz="4" w:space="0" w:color="000000"/>
              <w:right w:val="single" w:sz="4" w:space="0" w:color="auto"/>
            </w:tcBorders>
          </w:tcPr>
          <w:p w14:paraId="3EC7EFBE" w14:textId="77777777" w:rsidR="003947DF" w:rsidRPr="00DE30AF" w:rsidRDefault="003947DF" w:rsidP="006C024C">
            <w:pPr>
              <w:suppressAutoHyphens/>
              <w:snapToGrid w:val="0"/>
              <w:jc w:val="center"/>
              <w:rPr>
                <w:rFonts w:eastAsia="Times New Roman"/>
                <w:sz w:val="24"/>
                <w:szCs w:val="24"/>
                <w:lang w:eastAsia="ar-SA"/>
              </w:rPr>
            </w:pPr>
            <w:r w:rsidRPr="00DE30AF">
              <w:rPr>
                <w:rFonts w:eastAsia="Times New Roman"/>
                <w:sz w:val="24"/>
                <w:szCs w:val="24"/>
                <w:lang w:eastAsia="ar-SA"/>
              </w:rPr>
              <w:t xml:space="preserve">  Цвет формы</w:t>
            </w:r>
          </w:p>
        </w:tc>
      </w:tr>
      <w:tr w:rsidR="003947DF" w:rsidRPr="00DE30AF" w14:paraId="7B7863EF" w14:textId="77777777" w:rsidTr="006C024C">
        <w:tc>
          <w:tcPr>
            <w:tcW w:w="652" w:type="dxa"/>
            <w:tcBorders>
              <w:top w:val="single" w:sz="4" w:space="0" w:color="000000"/>
              <w:left w:val="single" w:sz="4" w:space="0" w:color="000000"/>
              <w:bottom w:val="single" w:sz="4" w:space="0" w:color="000000"/>
            </w:tcBorders>
          </w:tcPr>
          <w:p w14:paraId="5234E7AE" w14:textId="77777777" w:rsidR="003947DF" w:rsidRPr="00DE30AF" w:rsidRDefault="003947DF" w:rsidP="006C024C">
            <w:pPr>
              <w:suppressAutoHyphens/>
              <w:snapToGrid w:val="0"/>
              <w:jc w:val="center"/>
              <w:rPr>
                <w:rFonts w:eastAsia="Times New Roman"/>
                <w:sz w:val="24"/>
                <w:szCs w:val="24"/>
                <w:lang w:eastAsia="ar-SA"/>
              </w:rPr>
            </w:pPr>
            <w:r w:rsidRPr="00DE30AF">
              <w:rPr>
                <w:rFonts w:eastAsia="Times New Roman"/>
                <w:sz w:val="24"/>
                <w:szCs w:val="24"/>
                <w:lang w:eastAsia="ar-SA"/>
              </w:rPr>
              <w:t>1</w:t>
            </w:r>
          </w:p>
        </w:tc>
        <w:tc>
          <w:tcPr>
            <w:tcW w:w="5273" w:type="dxa"/>
            <w:tcBorders>
              <w:top w:val="single" w:sz="4" w:space="0" w:color="000000"/>
              <w:left w:val="single" w:sz="4" w:space="0" w:color="000000"/>
              <w:bottom w:val="single" w:sz="4" w:space="0" w:color="000000"/>
            </w:tcBorders>
            <w:shd w:val="clear" w:color="auto" w:fill="FFFFFF"/>
          </w:tcPr>
          <w:p w14:paraId="52A8EE14" w14:textId="77777777" w:rsidR="003947DF" w:rsidRPr="00DE30AF" w:rsidRDefault="003947DF" w:rsidP="006C024C">
            <w:pPr>
              <w:suppressAutoHyphens/>
              <w:snapToGrid w:val="0"/>
              <w:rPr>
                <w:rFonts w:eastAsia="Times New Roman"/>
                <w:sz w:val="24"/>
                <w:szCs w:val="24"/>
                <w:lang w:eastAsia="ar-SA"/>
              </w:rPr>
            </w:pPr>
          </w:p>
        </w:tc>
        <w:tc>
          <w:tcPr>
            <w:tcW w:w="2835" w:type="dxa"/>
            <w:tcBorders>
              <w:top w:val="single" w:sz="4" w:space="0" w:color="000000"/>
              <w:left w:val="single" w:sz="4" w:space="0" w:color="000000"/>
              <w:bottom w:val="single" w:sz="4" w:space="0" w:color="000000"/>
              <w:right w:val="single" w:sz="4" w:space="0" w:color="auto"/>
            </w:tcBorders>
          </w:tcPr>
          <w:p w14:paraId="35C25660" w14:textId="77777777" w:rsidR="003947DF" w:rsidRPr="00DE30AF" w:rsidRDefault="003947DF" w:rsidP="006C024C">
            <w:pPr>
              <w:suppressAutoHyphens/>
              <w:snapToGrid w:val="0"/>
              <w:jc w:val="center"/>
              <w:rPr>
                <w:rFonts w:eastAsia="Times New Roman"/>
                <w:sz w:val="24"/>
                <w:szCs w:val="24"/>
                <w:lang w:eastAsia="ar-SA"/>
              </w:rPr>
            </w:pPr>
          </w:p>
        </w:tc>
      </w:tr>
      <w:tr w:rsidR="003947DF" w:rsidRPr="00DE30AF" w14:paraId="3EFD32B5" w14:textId="77777777" w:rsidTr="006C024C">
        <w:tc>
          <w:tcPr>
            <w:tcW w:w="652" w:type="dxa"/>
            <w:tcBorders>
              <w:top w:val="single" w:sz="4" w:space="0" w:color="000000"/>
              <w:left w:val="single" w:sz="4" w:space="0" w:color="000000"/>
              <w:bottom w:val="single" w:sz="4" w:space="0" w:color="000000"/>
            </w:tcBorders>
          </w:tcPr>
          <w:p w14:paraId="549EB777" w14:textId="77777777" w:rsidR="003947DF" w:rsidRPr="00DE30AF" w:rsidRDefault="003947DF" w:rsidP="006C024C">
            <w:pPr>
              <w:suppressAutoHyphens/>
              <w:snapToGrid w:val="0"/>
              <w:jc w:val="center"/>
              <w:rPr>
                <w:rFonts w:eastAsia="Times New Roman"/>
                <w:sz w:val="24"/>
                <w:szCs w:val="24"/>
                <w:lang w:eastAsia="ar-SA"/>
              </w:rPr>
            </w:pPr>
            <w:r w:rsidRPr="00DE30AF">
              <w:rPr>
                <w:rFonts w:eastAsia="Times New Roman"/>
                <w:sz w:val="24"/>
                <w:szCs w:val="24"/>
                <w:lang w:eastAsia="ar-SA"/>
              </w:rPr>
              <w:t>2</w:t>
            </w:r>
          </w:p>
        </w:tc>
        <w:tc>
          <w:tcPr>
            <w:tcW w:w="5273" w:type="dxa"/>
            <w:tcBorders>
              <w:top w:val="single" w:sz="4" w:space="0" w:color="000000"/>
              <w:left w:val="single" w:sz="4" w:space="0" w:color="000000"/>
              <w:bottom w:val="single" w:sz="4" w:space="0" w:color="000000"/>
            </w:tcBorders>
            <w:shd w:val="clear" w:color="auto" w:fill="FFFFFF"/>
          </w:tcPr>
          <w:p w14:paraId="67F142F2" w14:textId="77777777" w:rsidR="003947DF" w:rsidRPr="00DE30AF" w:rsidRDefault="003947DF" w:rsidP="006C024C">
            <w:pPr>
              <w:suppressAutoHyphens/>
              <w:snapToGrid w:val="0"/>
              <w:rPr>
                <w:rFonts w:eastAsia="Times New Roman"/>
                <w:sz w:val="24"/>
                <w:szCs w:val="24"/>
                <w:lang w:eastAsia="ar-SA"/>
              </w:rPr>
            </w:pPr>
          </w:p>
        </w:tc>
        <w:tc>
          <w:tcPr>
            <w:tcW w:w="2835" w:type="dxa"/>
            <w:tcBorders>
              <w:top w:val="single" w:sz="4" w:space="0" w:color="000000"/>
              <w:left w:val="single" w:sz="4" w:space="0" w:color="000000"/>
              <w:bottom w:val="single" w:sz="4" w:space="0" w:color="000000"/>
              <w:right w:val="single" w:sz="4" w:space="0" w:color="auto"/>
            </w:tcBorders>
          </w:tcPr>
          <w:p w14:paraId="2DA21B47" w14:textId="77777777" w:rsidR="003947DF" w:rsidRPr="00DE30AF" w:rsidRDefault="003947DF" w:rsidP="006C024C">
            <w:pPr>
              <w:suppressAutoHyphens/>
              <w:snapToGrid w:val="0"/>
              <w:jc w:val="center"/>
              <w:rPr>
                <w:rFonts w:eastAsia="Times New Roman"/>
                <w:sz w:val="24"/>
                <w:szCs w:val="24"/>
                <w:lang w:eastAsia="ar-SA"/>
              </w:rPr>
            </w:pPr>
          </w:p>
        </w:tc>
      </w:tr>
      <w:tr w:rsidR="003947DF" w:rsidRPr="00DE30AF" w14:paraId="16D1F749" w14:textId="77777777" w:rsidTr="006C024C">
        <w:tc>
          <w:tcPr>
            <w:tcW w:w="652" w:type="dxa"/>
            <w:tcBorders>
              <w:top w:val="single" w:sz="4" w:space="0" w:color="000000"/>
              <w:left w:val="single" w:sz="4" w:space="0" w:color="000000"/>
              <w:bottom w:val="single" w:sz="4" w:space="0" w:color="000000"/>
            </w:tcBorders>
          </w:tcPr>
          <w:p w14:paraId="128F2146" w14:textId="77777777" w:rsidR="003947DF" w:rsidRPr="00DE30AF" w:rsidRDefault="003947DF" w:rsidP="008D57D6">
            <w:pPr>
              <w:suppressAutoHyphens/>
              <w:snapToGrid w:val="0"/>
              <w:jc w:val="center"/>
              <w:rPr>
                <w:rFonts w:eastAsia="Times New Roman"/>
                <w:sz w:val="24"/>
                <w:szCs w:val="24"/>
                <w:lang w:eastAsia="ar-SA"/>
              </w:rPr>
            </w:pPr>
            <w:r w:rsidRPr="00DE30AF">
              <w:rPr>
                <w:rFonts w:eastAsia="Times New Roman"/>
                <w:sz w:val="24"/>
                <w:szCs w:val="24"/>
                <w:lang w:eastAsia="ar-SA"/>
              </w:rPr>
              <w:t>3</w:t>
            </w:r>
          </w:p>
        </w:tc>
        <w:tc>
          <w:tcPr>
            <w:tcW w:w="5273" w:type="dxa"/>
            <w:tcBorders>
              <w:top w:val="single" w:sz="4" w:space="0" w:color="000000"/>
              <w:left w:val="single" w:sz="4" w:space="0" w:color="000000"/>
              <w:bottom w:val="single" w:sz="4" w:space="0" w:color="000000"/>
            </w:tcBorders>
            <w:shd w:val="clear" w:color="auto" w:fill="FFFFFF"/>
          </w:tcPr>
          <w:p w14:paraId="17FC33E7" w14:textId="77777777" w:rsidR="003947DF" w:rsidRPr="00DE30AF" w:rsidRDefault="003947DF" w:rsidP="006C024C">
            <w:pPr>
              <w:suppressAutoHyphens/>
              <w:snapToGrid w:val="0"/>
              <w:rPr>
                <w:rFonts w:eastAsia="Times New Roman"/>
                <w:sz w:val="24"/>
                <w:szCs w:val="24"/>
                <w:lang w:eastAsia="ar-SA"/>
              </w:rPr>
            </w:pPr>
          </w:p>
        </w:tc>
        <w:tc>
          <w:tcPr>
            <w:tcW w:w="2835" w:type="dxa"/>
            <w:tcBorders>
              <w:top w:val="single" w:sz="4" w:space="0" w:color="000000"/>
              <w:left w:val="single" w:sz="4" w:space="0" w:color="000000"/>
              <w:bottom w:val="single" w:sz="4" w:space="0" w:color="000000"/>
              <w:right w:val="single" w:sz="4" w:space="0" w:color="auto"/>
            </w:tcBorders>
          </w:tcPr>
          <w:p w14:paraId="415FE49B" w14:textId="77777777" w:rsidR="003947DF" w:rsidRPr="00DE30AF" w:rsidRDefault="003947DF" w:rsidP="006C024C">
            <w:pPr>
              <w:suppressAutoHyphens/>
              <w:snapToGrid w:val="0"/>
              <w:jc w:val="center"/>
              <w:rPr>
                <w:rFonts w:eastAsia="Times New Roman"/>
                <w:sz w:val="24"/>
                <w:szCs w:val="24"/>
                <w:lang w:eastAsia="ar-SA"/>
              </w:rPr>
            </w:pPr>
          </w:p>
        </w:tc>
      </w:tr>
    </w:tbl>
    <w:p w14:paraId="1008715B" w14:textId="77777777" w:rsidR="003947DF" w:rsidRDefault="003947DF" w:rsidP="003947DF">
      <w:pPr>
        <w:suppressAutoHyphens/>
        <w:rPr>
          <w:rFonts w:eastAsia="Times New Roman"/>
          <w:sz w:val="24"/>
          <w:szCs w:val="24"/>
          <w:lang w:eastAsia="ar-SA"/>
        </w:rPr>
      </w:pPr>
    </w:p>
    <w:p w14:paraId="2EF16EA0" w14:textId="77777777" w:rsidR="003947DF" w:rsidRPr="00DE30AF" w:rsidRDefault="003947DF" w:rsidP="003947DF">
      <w:pPr>
        <w:suppressAutoHyphens/>
        <w:rPr>
          <w:rFonts w:eastAsia="Times New Roman"/>
          <w:sz w:val="24"/>
          <w:szCs w:val="24"/>
          <w:lang w:eastAsia="ar-SA"/>
        </w:rPr>
      </w:pPr>
      <w:r w:rsidRPr="00DE30AF">
        <w:rPr>
          <w:rFonts w:eastAsia="Times New Roman"/>
          <w:sz w:val="24"/>
          <w:szCs w:val="24"/>
          <w:lang w:eastAsia="ar-SA"/>
        </w:rPr>
        <w:t xml:space="preserve">Капитан </w:t>
      </w:r>
      <w:proofErr w:type="gramStart"/>
      <w:r w:rsidRPr="00DE30AF">
        <w:rPr>
          <w:rFonts w:eastAsia="Times New Roman"/>
          <w:sz w:val="24"/>
          <w:szCs w:val="24"/>
          <w:lang w:eastAsia="ar-SA"/>
        </w:rPr>
        <w:t>команды:  _</w:t>
      </w:r>
      <w:proofErr w:type="gramEnd"/>
      <w:r w:rsidRPr="00DE30AF">
        <w:rPr>
          <w:rFonts w:eastAsia="Times New Roman"/>
          <w:sz w:val="24"/>
          <w:szCs w:val="24"/>
          <w:lang w:eastAsia="ar-SA"/>
        </w:rPr>
        <w:t xml:space="preserve">__________ </w:t>
      </w:r>
      <w:r>
        <w:rPr>
          <w:rFonts w:eastAsia="Times New Roman"/>
          <w:sz w:val="24"/>
          <w:szCs w:val="24"/>
          <w:lang w:eastAsia="ar-SA"/>
        </w:rPr>
        <w:t>(фамилия, имя)</w:t>
      </w:r>
    </w:p>
    <w:p w14:paraId="7F2DBD4C" w14:textId="77777777" w:rsidR="003947DF" w:rsidRDefault="003947DF" w:rsidP="003947DF">
      <w:pPr>
        <w:suppressAutoHyphens/>
        <w:rPr>
          <w:rFonts w:eastAsia="Times New Roman"/>
          <w:sz w:val="24"/>
          <w:szCs w:val="24"/>
          <w:lang w:eastAsia="ar-SA"/>
        </w:rPr>
      </w:pPr>
    </w:p>
    <w:p w14:paraId="18C41043" w14:textId="77777777" w:rsidR="003947DF" w:rsidRPr="00DE30AF" w:rsidRDefault="003947DF" w:rsidP="003947DF">
      <w:pPr>
        <w:suppressAutoHyphens/>
        <w:rPr>
          <w:rFonts w:eastAsia="Times New Roman"/>
          <w:sz w:val="24"/>
          <w:szCs w:val="24"/>
          <w:lang w:eastAsia="ar-SA"/>
        </w:rPr>
      </w:pPr>
      <w:proofErr w:type="gramStart"/>
      <w:r w:rsidRPr="00DE30AF">
        <w:rPr>
          <w:rFonts w:eastAsia="Times New Roman"/>
          <w:sz w:val="24"/>
          <w:szCs w:val="24"/>
          <w:lang w:eastAsia="ar-SA"/>
        </w:rPr>
        <w:t>Тренер:  _</w:t>
      </w:r>
      <w:proofErr w:type="gramEnd"/>
      <w:r w:rsidRPr="00DE30AF">
        <w:rPr>
          <w:rFonts w:eastAsia="Times New Roman"/>
          <w:sz w:val="24"/>
          <w:szCs w:val="24"/>
          <w:lang w:eastAsia="ar-SA"/>
        </w:rPr>
        <w:t xml:space="preserve">____________ </w:t>
      </w:r>
      <w:r>
        <w:rPr>
          <w:rFonts w:eastAsia="Times New Roman"/>
          <w:sz w:val="24"/>
          <w:szCs w:val="24"/>
          <w:lang w:eastAsia="ar-SA"/>
        </w:rPr>
        <w:t xml:space="preserve"> (ФИО)</w:t>
      </w:r>
    </w:p>
    <w:p w14:paraId="34B0935C" w14:textId="77777777" w:rsidR="003947DF" w:rsidRDefault="003947DF" w:rsidP="003947DF">
      <w:pPr>
        <w:pStyle w:val="ab"/>
        <w:ind w:left="851"/>
        <w:jc w:val="both"/>
        <w:rPr>
          <w:i/>
        </w:rPr>
      </w:pPr>
    </w:p>
    <w:p w14:paraId="75121306" w14:textId="77777777" w:rsidR="003947DF" w:rsidRDefault="003947DF" w:rsidP="003947DF">
      <w:pPr>
        <w:pStyle w:val="ab"/>
        <w:ind w:left="851"/>
        <w:jc w:val="both"/>
        <w:rPr>
          <w:i/>
        </w:rPr>
      </w:pPr>
    </w:p>
    <w:p w14:paraId="5170CEE1" w14:textId="77777777" w:rsidR="003947DF" w:rsidRDefault="003947DF" w:rsidP="00944EC0">
      <w:pPr>
        <w:ind w:firstLine="709"/>
        <w:jc w:val="center"/>
        <w:rPr>
          <w:bCs/>
        </w:rPr>
      </w:pPr>
    </w:p>
    <w:p w14:paraId="6FBD77C2" w14:textId="77777777" w:rsidR="00D17E83" w:rsidRDefault="00D17E83" w:rsidP="00944EC0">
      <w:pPr>
        <w:ind w:firstLine="709"/>
        <w:jc w:val="center"/>
        <w:rPr>
          <w:bCs/>
        </w:rPr>
      </w:pPr>
    </w:p>
    <w:p w14:paraId="52A84E81" w14:textId="77777777" w:rsidR="00D17E83" w:rsidRDefault="00D17E83" w:rsidP="00944EC0">
      <w:pPr>
        <w:ind w:firstLine="709"/>
        <w:jc w:val="center"/>
        <w:rPr>
          <w:bCs/>
        </w:rPr>
      </w:pPr>
    </w:p>
    <w:p w14:paraId="1DD87C9D" w14:textId="77777777" w:rsidR="00D17E83" w:rsidRDefault="00D17E83" w:rsidP="00944EC0">
      <w:pPr>
        <w:ind w:firstLine="709"/>
        <w:jc w:val="center"/>
        <w:rPr>
          <w:bCs/>
        </w:rPr>
      </w:pPr>
    </w:p>
    <w:p w14:paraId="15314D08" w14:textId="77777777" w:rsidR="00D17E83" w:rsidRDefault="00D17E83" w:rsidP="00944EC0">
      <w:pPr>
        <w:ind w:firstLine="709"/>
        <w:jc w:val="center"/>
        <w:rPr>
          <w:bCs/>
        </w:rPr>
      </w:pPr>
    </w:p>
    <w:p w14:paraId="1F64F603" w14:textId="77777777" w:rsidR="00D17E83" w:rsidRDefault="00D17E83" w:rsidP="00944EC0">
      <w:pPr>
        <w:ind w:firstLine="709"/>
        <w:jc w:val="center"/>
        <w:rPr>
          <w:bCs/>
        </w:rPr>
      </w:pPr>
    </w:p>
    <w:p w14:paraId="7F3E9D37" w14:textId="77777777" w:rsidR="00D17E83" w:rsidRDefault="00D17E83" w:rsidP="00944EC0">
      <w:pPr>
        <w:ind w:firstLine="709"/>
        <w:jc w:val="center"/>
        <w:rPr>
          <w:bCs/>
        </w:rPr>
      </w:pPr>
    </w:p>
    <w:p w14:paraId="202235CD" w14:textId="77777777" w:rsidR="00D17E83" w:rsidRDefault="00D17E83" w:rsidP="00944EC0">
      <w:pPr>
        <w:ind w:firstLine="709"/>
        <w:jc w:val="center"/>
        <w:rPr>
          <w:bCs/>
        </w:rPr>
      </w:pPr>
    </w:p>
    <w:p w14:paraId="5B76C5D3" w14:textId="77777777" w:rsidR="00D17E83" w:rsidRDefault="00D17E83" w:rsidP="00944EC0">
      <w:pPr>
        <w:ind w:firstLine="709"/>
        <w:jc w:val="center"/>
        <w:rPr>
          <w:bCs/>
        </w:rPr>
      </w:pPr>
    </w:p>
    <w:p w14:paraId="76900D03" w14:textId="77777777" w:rsidR="00D17E83" w:rsidRDefault="00D17E83" w:rsidP="00944EC0">
      <w:pPr>
        <w:ind w:firstLine="709"/>
        <w:jc w:val="center"/>
        <w:rPr>
          <w:bCs/>
        </w:rPr>
      </w:pPr>
    </w:p>
    <w:p w14:paraId="0F50125F" w14:textId="77777777" w:rsidR="00D17E83" w:rsidRDefault="00D17E83" w:rsidP="00944EC0">
      <w:pPr>
        <w:ind w:firstLine="709"/>
        <w:jc w:val="center"/>
        <w:rPr>
          <w:bCs/>
        </w:rPr>
      </w:pPr>
    </w:p>
    <w:p w14:paraId="0DDD77BE" w14:textId="77777777" w:rsidR="00D17E83" w:rsidRDefault="00D17E83" w:rsidP="00944EC0">
      <w:pPr>
        <w:ind w:firstLine="709"/>
        <w:jc w:val="center"/>
        <w:rPr>
          <w:bCs/>
        </w:rPr>
      </w:pPr>
    </w:p>
    <w:p w14:paraId="04477477" w14:textId="77777777" w:rsidR="00D17E83" w:rsidRDefault="00D17E83" w:rsidP="00944EC0">
      <w:pPr>
        <w:ind w:firstLine="709"/>
        <w:jc w:val="center"/>
        <w:rPr>
          <w:bCs/>
        </w:rPr>
      </w:pPr>
    </w:p>
    <w:p w14:paraId="444BB4CC" w14:textId="77777777" w:rsidR="00D17E83" w:rsidRDefault="00D17E83" w:rsidP="00944EC0">
      <w:pPr>
        <w:ind w:firstLine="709"/>
        <w:jc w:val="center"/>
        <w:rPr>
          <w:bCs/>
        </w:rPr>
      </w:pPr>
    </w:p>
    <w:p w14:paraId="2763DF76" w14:textId="77777777" w:rsidR="00D17E83" w:rsidRDefault="00D17E83" w:rsidP="00944EC0">
      <w:pPr>
        <w:ind w:firstLine="709"/>
        <w:jc w:val="center"/>
        <w:rPr>
          <w:bCs/>
        </w:rPr>
      </w:pPr>
    </w:p>
    <w:p w14:paraId="3D80742E" w14:textId="77777777" w:rsidR="00D17E83" w:rsidRDefault="00D17E83" w:rsidP="00944EC0">
      <w:pPr>
        <w:ind w:firstLine="709"/>
        <w:jc w:val="center"/>
        <w:rPr>
          <w:bCs/>
        </w:rPr>
      </w:pPr>
    </w:p>
    <w:p w14:paraId="03F5D90A" w14:textId="77777777" w:rsidR="00D17E83" w:rsidRDefault="00D17E83" w:rsidP="00944EC0">
      <w:pPr>
        <w:ind w:firstLine="709"/>
        <w:jc w:val="center"/>
        <w:rPr>
          <w:bCs/>
        </w:rPr>
      </w:pPr>
    </w:p>
    <w:p w14:paraId="0993FD53" w14:textId="77777777" w:rsidR="00D17E83" w:rsidRDefault="00D17E83" w:rsidP="00944EC0">
      <w:pPr>
        <w:ind w:firstLine="709"/>
        <w:jc w:val="center"/>
        <w:rPr>
          <w:bCs/>
        </w:rPr>
      </w:pPr>
    </w:p>
    <w:p w14:paraId="0D69FE78" w14:textId="77777777" w:rsidR="00D17E83" w:rsidRDefault="00D17E83" w:rsidP="00944EC0">
      <w:pPr>
        <w:ind w:firstLine="709"/>
        <w:jc w:val="center"/>
        <w:rPr>
          <w:bCs/>
        </w:rPr>
      </w:pPr>
    </w:p>
    <w:p w14:paraId="3654069B" w14:textId="77777777" w:rsidR="00D17E83" w:rsidRDefault="00D17E83" w:rsidP="00944EC0">
      <w:pPr>
        <w:ind w:firstLine="709"/>
        <w:jc w:val="center"/>
        <w:rPr>
          <w:bCs/>
        </w:rPr>
      </w:pPr>
    </w:p>
    <w:p w14:paraId="508E26F3" w14:textId="77777777" w:rsidR="00D17E83" w:rsidRDefault="00D17E83" w:rsidP="00944EC0">
      <w:pPr>
        <w:ind w:firstLine="709"/>
        <w:jc w:val="center"/>
        <w:rPr>
          <w:bCs/>
        </w:rPr>
      </w:pPr>
    </w:p>
    <w:p w14:paraId="78790C6B" w14:textId="77777777" w:rsidR="00D17E83" w:rsidRDefault="00D17E83" w:rsidP="00944EC0">
      <w:pPr>
        <w:ind w:firstLine="709"/>
        <w:jc w:val="center"/>
        <w:rPr>
          <w:bCs/>
        </w:rPr>
      </w:pPr>
    </w:p>
    <w:p w14:paraId="56DE6466" w14:textId="77777777" w:rsidR="00D17E83" w:rsidRDefault="00D17E83" w:rsidP="00944EC0">
      <w:pPr>
        <w:ind w:firstLine="709"/>
        <w:jc w:val="center"/>
        <w:rPr>
          <w:bCs/>
        </w:rPr>
      </w:pPr>
    </w:p>
    <w:p w14:paraId="2CBE7CE4" w14:textId="77777777" w:rsidR="00D17E83" w:rsidRDefault="00D17E83" w:rsidP="00944EC0">
      <w:pPr>
        <w:ind w:firstLine="709"/>
        <w:jc w:val="center"/>
        <w:rPr>
          <w:bCs/>
        </w:rPr>
      </w:pPr>
    </w:p>
    <w:p w14:paraId="22C9F685" w14:textId="77777777" w:rsidR="00D17E83" w:rsidRDefault="00D17E83" w:rsidP="00944EC0">
      <w:pPr>
        <w:ind w:firstLine="709"/>
        <w:jc w:val="center"/>
        <w:rPr>
          <w:bCs/>
        </w:rPr>
      </w:pPr>
    </w:p>
    <w:p w14:paraId="39030EEE" w14:textId="77777777" w:rsidR="00D17E83" w:rsidRDefault="00D17E83" w:rsidP="00944EC0">
      <w:pPr>
        <w:ind w:firstLine="709"/>
        <w:jc w:val="center"/>
        <w:rPr>
          <w:bCs/>
        </w:rPr>
      </w:pPr>
    </w:p>
    <w:p w14:paraId="4560864B" w14:textId="77777777" w:rsidR="00D17E83" w:rsidRDefault="00D17E83" w:rsidP="00944EC0">
      <w:pPr>
        <w:ind w:firstLine="709"/>
        <w:jc w:val="center"/>
        <w:rPr>
          <w:bCs/>
        </w:rPr>
      </w:pPr>
    </w:p>
    <w:p w14:paraId="230CD02D" w14:textId="77777777" w:rsidR="00330A12" w:rsidRDefault="00330A12" w:rsidP="00330A12">
      <w:pPr>
        <w:jc w:val="right"/>
        <w:outlineLvl w:val="0"/>
      </w:pPr>
      <w:r>
        <w:lastRenderedPageBreak/>
        <w:t>Приложение № 2 к постановлению</w:t>
      </w:r>
    </w:p>
    <w:p w14:paraId="3D9B1B86" w14:textId="77777777" w:rsidR="00330A12" w:rsidRDefault="00330A12" w:rsidP="00330A12">
      <w:pPr>
        <w:ind w:left="5640" w:hanging="253"/>
        <w:jc w:val="right"/>
        <w:outlineLvl w:val="0"/>
      </w:pPr>
      <w:r>
        <w:t>администрации города Канска</w:t>
      </w:r>
    </w:p>
    <w:p w14:paraId="027BC0F8" w14:textId="2E0D8D6B" w:rsidR="00330A12" w:rsidRDefault="00330A12" w:rsidP="00330A12">
      <w:pPr>
        <w:ind w:left="5640" w:hanging="253"/>
        <w:jc w:val="right"/>
        <w:outlineLvl w:val="0"/>
      </w:pPr>
      <w:r>
        <w:t xml:space="preserve">от </w:t>
      </w:r>
      <w:r w:rsidR="00670291">
        <w:t>14.03.</w:t>
      </w:r>
      <w:r>
        <w:t xml:space="preserve">2023 г. № </w:t>
      </w:r>
      <w:r w:rsidR="00670291">
        <w:t>275</w:t>
      </w:r>
    </w:p>
    <w:p w14:paraId="60A6A30A" w14:textId="77777777" w:rsidR="00330A12" w:rsidRPr="004919C9" w:rsidRDefault="00330A12" w:rsidP="00330A12">
      <w:pPr>
        <w:jc w:val="center"/>
      </w:pPr>
    </w:p>
    <w:p w14:paraId="73C99245" w14:textId="77777777" w:rsidR="00330A12" w:rsidRDefault="00330A12" w:rsidP="00330A12">
      <w:pPr>
        <w:jc w:val="center"/>
      </w:pPr>
      <w:r>
        <w:t>План</w:t>
      </w:r>
    </w:p>
    <w:p w14:paraId="16FD5788" w14:textId="77777777" w:rsidR="001B312B" w:rsidRDefault="00330A12" w:rsidP="001B312B">
      <w:pPr>
        <w:ind w:firstLine="709"/>
        <w:jc w:val="center"/>
      </w:pPr>
      <w:r>
        <w:t>о проведении</w:t>
      </w:r>
      <w:r w:rsidRPr="00CF71C5">
        <w:t xml:space="preserve"> </w:t>
      </w:r>
      <w:r w:rsidR="001B312B">
        <w:t xml:space="preserve">первенства города Канска </w:t>
      </w:r>
    </w:p>
    <w:p w14:paraId="1013B6A1" w14:textId="77777777" w:rsidR="00330A12" w:rsidRDefault="001B312B" w:rsidP="001B312B">
      <w:pPr>
        <w:ind w:firstLine="709"/>
        <w:jc w:val="center"/>
      </w:pPr>
      <w:r>
        <w:t>по баскетболу 3х3 среди юниоров 2023</w:t>
      </w:r>
    </w:p>
    <w:p w14:paraId="5F51F722" w14:textId="77777777" w:rsidR="00330A12" w:rsidRPr="000D1735" w:rsidRDefault="00330A12" w:rsidP="00330A12">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673"/>
        <w:gridCol w:w="1917"/>
        <w:gridCol w:w="3922"/>
      </w:tblGrid>
      <w:tr w:rsidR="00330A12" w:rsidRPr="00303AAA" w14:paraId="7A5C6337" w14:textId="77777777" w:rsidTr="006C024C">
        <w:trPr>
          <w:trHeight w:val="438"/>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6682B97A" w14:textId="77777777" w:rsidR="00330A12" w:rsidRPr="00303AAA" w:rsidRDefault="00330A12" w:rsidP="006C024C">
            <w:pPr>
              <w:ind w:right="20"/>
              <w:jc w:val="center"/>
            </w:pPr>
            <w:r w:rsidRPr="00303AAA">
              <w:t>п/п</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40126D43" w14:textId="77777777" w:rsidR="00330A12" w:rsidRPr="00303AAA" w:rsidRDefault="00330A12" w:rsidP="006C024C">
            <w:pPr>
              <w:ind w:right="20"/>
              <w:jc w:val="center"/>
            </w:pPr>
            <w:r w:rsidRPr="00303AAA">
              <w:t>Мероприятия</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1DF68B6B" w14:textId="77777777" w:rsidR="00330A12" w:rsidRPr="00303AAA" w:rsidRDefault="00330A12" w:rsidP="006C024C">
            <w:pPr>
              <w:ind w:right="20"/>
              <w:jc w:val="center"/>
            </w:pPr>
            <w:r w:rsidRPr="00303AAA">
              <w:t>Сроки</w:t>
            </w:r>
          </w:p>
        </w:tc>
        <w:tc>
          <w:tcPr>
            <w:tcW w:w="1925" w:type="pct"/>
            <w:tcBorders>
              <w:top w:val="single" w:sz="4" w:space="0" w:color="auto"/>
              <w:left w:val="single" w:sz="4" w:space="0" w:color="auto"/>
              <w:bottom w:val="single" w:sz="4" w:space="0" w:color="auto"/>
              <w:right w:val="single" w:sz="4" w:space="0" w:color="auto"/>
            </w:tcBorders>
          </w:tcPr>
          <w:p w14:paraId="164F46D0" w14:textId="77777777" w:rsidR="00330A12" w:rsidRPr="00303AAA" w:rsidRDefault="00330A12" w:rsidP="006C024C">
            <w:pPr>
              <w:ind w:right="20"/>
              <w:jc w:val="center"/>
            </w:pPr>
            <w:r w:rsidRPr="00303AAA">
              <w:t>Ответственный</w:t>
            </w:r>
          </w:p>
        </w:tc>
      </w:tr>
      <w:tr w:rsidR="00330A12" w:rsidRPr="00303AAA" w14:paraId="6324DC54" w14:textId="77777777" w:rsidTr="006C024C">
        <w:trPr>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45572406" w14:textId="77777777" w:rsidR="00330A12" w:rsidRPr="00303AAA" w:rsidRDefault="00330A12" w:rsidP="006C024C">
            <w:pPr>
              <w:ind w:right="20"/>
              <w:jc w:val="center"/>
            </w:pPr>
            <w:r w:rsidRPr="00303AAA">
              <w:t>1.</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3B0DDB83" w14:textId="77777777" w:rsidR="00330A12" w:rsidRPr="00303AAA" w:rsidRDefault="00330A12" w:rsidP="006C024C">
            <w:pPr>
              <w:ind w:right="20"/>
            </w:pPr>
            <w:r w:rsidRPr="00303AAA">
              <w:t>Формирование состава судейской коллегии</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1DAB088F" w14:textId="77777777" w:rsidR="00330A12" w:rsidRPr="00303AAA" w:rsidRDefault="00330A12" w:rsidP="006C024C">
            <w:pPr>
              <w:ind w:right="20"/>
              <w:jc w:val="center"/>
            </w:pPr>
            <w:r w:rsidRPr="00303AAA">
              <w:t>до</w:t>
            </w:r>
          </w:p>
          <w:p w14:paraId="457412DE" w14:textId="77777777" w:rsidR="00330A12" w:rsidRPr="00303AAA" w:rsidRDefault="00330A12" w:rsidP="006C024C">
            <w:pPr>
              <w:ind w:right="20"/>
              <w:jc w:val="center"/>
            </w:pPr>
            <w:r>
              <w:t>18.03.2023</w:t>
            </w:r>
          </w:p>
        </w:tc>
        <w:tc>
          <w:tcPr>
            <w:tcW w:w="1925" w:type="pct"/>
            <w:tcBorders>
              <w:top w:val="single" w:sz="4" w:space="0" w:color="auto"/>
              <w:left w:val="single" w:sz="4" w:space="0" w:color="auto"/>
              <w:bottom w:val="single" w:sz="4" w:space="0" w:color="auto"/>
              <w:right w:val="single" w:sz="4" w:space="0" w:color="auto"/>
            </w:tcBorders>
          </w:tcPr>
          <w:p w14:paraId="11049BFA" w14:textId="77777777" w:rsidR="0024315A" w:rsidRDefault="0024315A" w:rsidP="003D1E0F">
            <w:pPr>
              <w:tabs>
                <w:tab w:val="left" w:pos="851"/>
              </w:tabs>
            </w:pPr>
            <w:r>
              <w:t>МБУ «СШ им. М.Ф. Мочалова» (Н.А. Яблокова</w:t>
            </w:r>
            <w:r w:rsidR="003D1E0F">
              <w:t>)</w:t>
            </w:r>
          </w:p>
          <w:p w14:paraId="78E08AAD" w14:textId="77777777" w:rsidR="003D1E0F" w:rsidRDefault="003D1E0F" w:rsidP="003D1E0F">
            <w:pPr>
              <w:tabs>
                <w:tab w:val="left" w:pos="851"/>
              </w:tabs>
            </w:pPr>
            <w:r>
              <w:t>Главный судья соревнований</w:t>
            </w:r>
          </w:p>
          <w:p w14:paraId="59350C47" w14:textId="77777777" w:rsidR="003D1E0F" w:rsidRPr="00330A12" w:rsidRDefault="003D1E0F" w:rsidP="003D1E0F">
            <w:pPr>
              <w:tabs>
                <w:tab w:val="left" w:pos="851"/>
              </w:tabs>
            </w:pPr>
            <w:r>
              <w:t>(</w:t>
            </w:r>
            <w:r w:rsidRPr="0058027E">
              <w:t xml:space="preserve">В.М. </w:t>
            </w:r>
            <w:proofErr w:type="spellStart"/>
            <w:r w:rsidRPr="0058027E">
              <w:t>Черняускас</w:t>
            </w:r>
            <w:proofErr w:type="spellEnd"/>
            <w:r>
              <w:t>)</w:t>
            </w:r>
          </w:p>
        </w:tc>
      </w:tr>
      <w:tr w:rsidR="00330A12" w:rsidRPr="00303AAA" w14:paraId="4357CE7F" w14:textId="77777777" w:rsidTr="006C024C">
        <w:trPr>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182568DF" w14:textId="77777777" w:rsidR="00330A12" w:rsidRPr="00303AAA" w:rsidRDefault="00330A12" w:rsidP="006C024C">
            <w:pPr>
              <w:ind w:right="20"/>
              <w:jc w:val="center"/>
            </w:pPr>
            <w:r>
              <w:t>2.</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6E34EB21" w14:textId="77777777" w:rsidR="00330A12" w:rsidRPr="00303AAA" w:rsidRDefault="00330A12" w:rsidP="006C024C">
            <w:pPr>
              <w:ind w:right="20"/>
            </w:pPr>
            <w:r>
              <w:t>Обеспечение участия команд в соревнованиях</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7F2D530F" w14:textId="77777777" w:rsidR="0024315A" w:rsidRPr="00303AAA" w:rsidRDefault="0024315A" w:rsidP="0024315A">
            <w:pPr>
              <w:ind w:right="20"/>
              <w:jc w:val="center"/>
            </w:pPr>
            <w:r w:rsidRPr="00303AAA">
              <w:t>до</w:t>
            </w:r>
          </w:p>
          <w:p w14:paraId="08D8733E" w14:textId="77777777" w:rsidR="00330A12" w:rsidRPr="00303AAA" w:rsidRDefault="0024315A" w:rsidP="0024315A">
            <w:pPr>
              <w:ind w:right="20"/>
              <w:jc w:val="center"/>
            </w:pPr>
            <w:r>
              <w:t>18.03.2023</w:t>
            </w:r>
          </w:p>
        </w:tc>
        <w:tc>
          <w:tcPr>
            <w:tcW w:w="1925" w:type="pct"/>
            <w:tcBorders>
              <w:top w:val="single" w:sz="4" w:space="0" w:color="auto"/>
              <w:left w:val="single" w:sz="4" w:space="0" w:color="auto"/>
              <w:bottom w:val="single" w:sz="4" w:space="0" w:color="auto"/>
              <w:right w:val="single" w:sz="4" w:space="0" w:color="auto"/>
            </w:tcBorders>
          </w:tcPr>
          <w:p w14:paraId="72C9D0AF" w14:textId="77777777" w:rsidR="00330A12" w:rsidRPr="00602F7B" w:rsidRDefault="00330A12" w:rsidP="00330A12">
            <w:pPr>
              <w:tabs>
                <w:tab w:val="left" w:pos="851"/>
              </w:tabs>
            </w:pPr>
            <w:r>
              <w:t>МБУ «СШ им. М.Ф. Мочалова» (Н.А. Яблокова)</w:t>
            </w:r>
          </w:p>
        </w:tc>
      </w:tr>
      <w:tr w:rsidR="00330A12" w:rsidRPr="00303AAA" w14:paraId="56A23C39" w14:textId="77777777" w:rsidTr="006C024C">
        <w:trPr>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1A99C0F8" w14:textId="77777777" w:rsidR="00330A12" w:rsidRPr="00303AAA" w:rsidRDefault="00330A12" w:rsidP="006C024C">
            <w:pPr>
              <w:ind w:right="20"/>
              <w:jc w:val="center"/>
            </w:pPr>
            <w:r>
              <w:t>3</w:t>
            </w:r>
            <w:r w:rsidRPr="00303AAA">
              <w:t>.</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178CB3FA" w14:textId="77777777" w:rsidR="00330A12" w:rsidRPr="00303AAA" w:rsidRDefault="003D1E0F" w:rsidP="003D1E0F">
            <w:pPr>
              <w:ind w:right="20"/>
            </w:pPr>
            <w:r>
              <w:t>Предоставление спортсооружений</w:t>
            </w:r>
            <w:r w:rsidRPr="00303AAA">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0BE1350C" w14:textId="77777777" w:rsidR="00330A12" w:rsidRPr="00303AAA" w:rsidRDefault="0024315A" w:rsidP="006C024C">
            <w:pPr>
              <w:ind w:right="20"/>
              <w:jc w:val="center"/>
            </w:pPr>
            <w:r>
              <w:t>18</w:t>
            </w:r>
            <w:r w:rsidR="00330A12">
              <w:t>.03.</w:t>
            </w:r>
            <w:r w:rsidR="00330A12" w:rsidRPr="00303AAA">
              <w:t>202</w:t>
            </w:r>
            <w:r w:rsidR="00330A12">
              <w:t>3</w:t>
            </w:r>
          </w:p>
          <w:p w14:paraId="59BCBBD0" w14:textId="77777777" w:rsidR="00330A12" w:rsidRPr="00303AAA" w:rsidRDefault="00330A12" w:rsidP="006C024C">
            <w:pPr>
              <w:ind w:right="20"/>
              <w:jc w:val="center"/>
            </w:pPr>
          </w:p>
        </w:tc>
        <w:tc>
          <w:tcPr>
            <w:tcW w:w="1925" w:type="pct"/>
            <w:tcBorders>
              <w:top w:val="single" w:sz="4" w:space="0" w:color="auto"/>
              <w:left w:val="single" w:sz="4" w:space="0" w:color="auto"/>
              <w:bottom w:val="single" w:sz="4" w:space="0" w:color="auto"/>
              <w:right w:val="single" w:sz="4" w:space="0" w:color="auto"/>
            </w:tcBorders>
          </w:tcPr>
          <w:p w14:paraId="387E0C14" w14:textId="77777777" w:rsidR="00330A12" w:rsidRPr="00303AAA" w:rsidRDefault="0024315A" w:rsidP="006C024C">
            <w:pPr>
              <w:tabs>
                <w:tab w:val="left" w:pos="851"/>
              </w:tabs>
              <w:rPr>
                <w:highlight w:val="yellow"/>
              </w:rPr>
            </w:pPr>
            <w:r>
              <w:rPr>
                <w:rFonts w:eastAsia="Times New Roman"/>
                <w:lang w:eastAsia="ru-RU"/>
              </w:rPr>
              <w:t>МБУ «ФСК «Текстильщик» (В.Ф. Сакс)</w:t>
            </w:r>
          </w:p>
        </w:tc>
      </w:tr>
      <w:tr w:rsidR="00330A12" w:rsidRPr="00303AAA" w14:paraId="0CB95034" w14:textId="77777777" w:rsidTr="006C024C">
        <w:trPr>
          <w:trHeight w:val="746"/>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28ED3232" w14:textId="77777777" w:rsidR="00330A12" w:rsidRPr="00303AAA" w:rsidRDefault="00330A12" w:rsidP="006C024C">
            <w:pPr>
              <w:ind w:right="23"/>
              <w:jc w:val="center"/>
            </w:pPr>
            <w:r>
              <w:t>4</w:t>
            </w:r>
            <w:r w:rsidRPr="00303AAA">
              <w:t>.</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2EAB79B0" w14:textId="77777777" w:rsidR="00330A12" w:rsidRPr="00303AAA" w:rsidRDefault="00330A12" w:rsidP="006C024C">
            <w:pPr>
              <w:ind w:right="20"/>
            </w:pPr>
            <w:r>
              <w:t>Проведение мандатной комиссии</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03682065" w14:textId="77777777" w:rsidR="00330A12" w:rsidRPr="00303AAA" w:rsidRDefault="00330A12" w:rsidP="006C024C">
            <w:pPr>
              <w:ind w:right="20"/>
              <w:jc w:val="center"/>
            </w:pPr>
            <w:r w:rsidRPr="00303AAA">
              <w:t>до</w:t>
            </w:r>
          </w:p>
          <w:p w14:paraId="4CAF72CC" w14:textId="77777777" w:rsidR="00330A12" w:rsidRPr="00303AAA" w:rsidRDefault="0024315A" w:rsidP="006C024C">
            <w:pPr>
              <w:ind w:right="20"/>
              <w:jc w:val="center"/>
            </w:pPr>
            <w:r>
              <w:t>18</w:t>
            </w:r>
            <w:r w:rsidR="00330A12">
              <w:t>.03</w:t>
            </w:r>
            <w:r w:rsidR="00330A12" w:rsidRPr="00303AAA">
              <w:t>.202</w:t>
            </w:r>
            <w:r w:rsidR="00330A12">
              <w:t>3</w:t>
            </w:r>
          </w:p>
        </w:tc>
        <w:tc>
          <w:tcPr>
            <w:tcW w:w="1925" w:type="pct"/>
            <w:tcBorders>
              <w:top w:val="single" w:sz="4" w:space="0" w:color="auto"/>
              <w:left w:val="single" w:sz="4" w:space="0" w:color="auto"/>
              <w:bottom w:val="single" w:sz="4" w:space="0" w:color="auto"/>
              <w:right w:val="single" w:sz="4" w:space="0" w:color="auto"/>
            </w:tcBorders>
          </w:tcPr>
          <w:p w14:paraId="01D3C71E" w14:textId="77777777" w:rsidR="003D1E0F" w:rsidRDefault="003D1E0F" w:rsidP="003D1E0F">
            <w:pPr>
              <w:tabs>
                <w:tab w:val="left" w:pos="851"/>
              </w:tabs>
            </w:pPr>
            <w:r>
              <w:t>МБУ «СШ им. М.Ф. Мочалова» (Н.А. Яблокова)</w:t>
            </w:r>
          </w:p>
          <w:p w14:paraId="348A768F" w14:textId="77777777" w:rsidR="003D1E0F" w:rsidRDefault="003D1E0F" w:rsidP="003D1E0F">
            <w:pPr>
              <w:tabs>
                <w:tab w:val="left" w:pos="851"/>
              </w:tabs>
            </w:pPr>
            <w:r>
              <w:t>Главный судья соревнований</w:t>
            </w:r>
          </w:p>
          <w:p w14:paraId="3EF30951" w14:textId="77777777" w:rsidR="00330A12" w:rsidRPr="00303AAA" w:rsidRDefault="003D1E0F" w:rsidP="003D1E0F">
            <w:pPr>
              <w:tabs>
                <w:tab w:val="left" w:pos="851"/>
              </w:tabs>
            </w:pPr>
            <w:r>
              <w:t>(</w:t>
            </w:r>
            <w:r w:rsidRPr="0058027E">
              <w:t xml:space="preserve">В.М. </w:t>
            </w:r>
            <w:proofErr w:type="spellStart"/>
            <w:r w:rsidRPr="0058027E">
              <w:t>Черняускас</w:t>
            </w:r>
            <w:proofErr w:type="spellEnd"/>
            <w:r>
              <w:t>)</w:t>
            </w:r>
          </w:p>
        </w:tc>
      </w:tr>
      <w:tr w:rsidR="00330A12" w:rsidRPr="00303AAA" w14:paraId="56B63165" w14:textId="77777777" w:rsidTr="006C024C">
        <w:trPr>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3C46A452" w14:textId="77777777" w:rsidR="00330A12" w:rsidRPr="00303AAA" w:rsidRDefault="00330A12" w:rsidP="006C024C">
            <w:pPr>
              <w:ind w:right="23"/>
              <w:jc w:val="center"/>
            </w:pPr>
            <w:r>
              <w:t>5</w:t>
            </w:r>
            <w:r w:rsidRPr="00303AAA">
              <w:t>.</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7D1AB7ED" w14:textId="77777777" w:rsidR="00330A12" w:rsidRPr="00303AAA" w:rsidRDefault="003D1E0F" w:rsidP="006C024C">
            <w:pPr>
              <w:ind w:right="20"/>
            </w:pPr>
            <w:r w:rsidRPr="00303AAA">
              <w:t>Оформление места проведения соревнований, размещение рекламы</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050EECA6" w14:textId="77777777" w:rsidR="0024315A" w:rsidRPr="00303AAA" w:rsidRDefault="0024315A" w:rsidP="0024315A">
            <w:pPr>
              <w:ind w:right="20"/>
              <w:jc w:val="center"/>
            </w:pPr>
            <w:r>
              <w:t>18.03.</w:t>
            </w:r>
            <w:r w:rsidRPr="00303AAA">
              <w:t>202</w:t>
            </w:r>
            <w:r>
              <w:t>3</w:t>
            </w:r>
          </w:p>
          <w:p w14:paraId="28993F00" w14:textId="77777777" w:rsidR="00330A12" w:rsidRPr="00303AAA" w:rsidRDefault="00330A12" w:rsidP="006C024C">
            <w:pPr>
              <w:ind w:right="20"/>
              <w:jc w:val="center"/>
            </w:pPr>
          </w:p>
        </w:tc>
        <w:tc>
          <w:tcPr>
            <w:tcW w:w="1925" w:type="pct"/>
            <w:tcBorders>
              <w:top w:val="single" w:sz="4" w:space="0" w:color="auto"/>
              <w:left w:val="single" w:sz="4" w:space="0" w:color="auto"/>
              <w:bottom w:val="single" w:sz="4" w:space="0" w:color="auto"/>
              <w:right w:val="single" w:sz="4" w:space="0" w:color="auto"/>
            </w:tcBorders>
          </w:tcPr>
          <w:p w14:paraId="1A129A4D" w14:textId="77777777" w:rsidR="00330A12" w:rsidRPr="00AB0098" w:rsidRDefault="003D1E0F" w:rsidP="006C024C">
            <w:pPr>
              <w:tabs>
                <w:tab w:val="left" w:pos="851"/>
              </w:tabs>
              <w:jc w:val="both"/>
              <w:rPr>
                <w:color w:val="252525"/>
                <w:shd w:val="clear" w:color="auto" w:fill="FFFFFF"/>
              </w:rPr>
            </w:pPr>
            <w:r>
              <w:rPr>
                <w:rFonts w:eastAsia="Times New Roman"/>
                <w:lang w:eastAsia="ru-RU"/>
              </w:rPr>
              <w:t>МБУ «ФСК «Текстильщик» (В.Ф. Сакс)</w:t>
            </w:r>
          </w:p>
        </w:tc>
      </w:tr>
      <w:tr w:rsidR="00330A12" w:rsidRPr="00303AAA" w14:paraId="1411FAA5" w14:textId="77777777" w:rsidTr="006C024C">
        <w:trPr>
          <w:trHeight w:val="276"/>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2691DD17" w14:textId="77777777" w:rsidR="00330A12" w:rsidRPr="00303AAA" w:rsidRDefault="00330A12" w:rsidP="006C024C">
            <w:pPr>
              <w:ind w:right="23"/>
              <w:jc w:val="center"/>
              <w:rPr>
                <w:color w:val="auto"/>
              </w:rPr>
            </w:pPr>
            <w:r>
              <w:rPr>
                <w:color w:val="auto"/>
              </w:rPr>
              <w:t>8</w:t>
            </w:r>
            <w:r w:rsidRPr="00303AAA">
              <w:rPr>
                <w:color w:val="auto"/>
              </w:rPr>
              <w:t>.</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44DB7653" w14:textId="77777777" w:rsidR="00330A12" w:rsidRPr="00303AAA" w:rsidRDefault="00330A12" w:rsidP="006C024C">
            <w:pPr>
              <w:ind w:right="20"/>
              <w:rPr>
                <w:color w:val="auto"/>
              </w:rPr>
            </w:pPr>
            <w:r w:rsidRPr="00303AAA">
              <w:rPr>
                <w:color w:val="auto"/>
              </w:rPr>
              <w:t>Подготовка наградной атрибутики для награждения победителей и призеров соревнований</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3257261F" w14:textId="77777777" w:rsidR="0024315A" w:rsidRPr="00303AAA" w:rsidRDefault="0024315A" w:rsidP="0024315A">
            <w:pPr>
              <w:ind w:right="20"/>
              <w:jc w:val="center"/>
            </w:pPr>
            <w:r>
              <w:t>18.03.</w:t>
            </w:r>
            <w:r w:rsidRPr="00303AAA">
              <w:t>202</w:t>
            </w:r>
            <w:r>
              <w:t>3</w:t>
            </w:r>
          </w:p>
          <w:p w14:paraId="545E302D" w14:textId="77777777" w:rsidR="00330A12" w:rsidRPr="00303AAA" w:rsidRDefault="00330A12" w:rsidP="006C024C">
            <w:pPr>
              <w:ind w:right="20"/>
              <w:jc w:val="center"/>
              <w:rPr>
                <w:color w:val="auto"/>
              </w:rPr>
            </w:pPr>
          </w:p>
        </w:tc>
        <w:tc>
          <w:tcPr>
            <w:tcW w:w="1925" w:type="pct"/>
            <w:tcBorders>
              <w:top w:val="single" w:sz="4" w:space="0" w:color="auto"/>
              <w:left w:val="single" w:sz="4" w:space="0" w:color="auto"/>
              <w:bottom w:val="single" w:sz="4" w:space="0" w:color="auto"/>
              <w:right w:val="single" w:sz="4" w:space="0" w:color="auto"/>
            </w:tcBorders>
          </w:tcPr>
          <w:p w14:paraId="3C6B220A" w14:textId="77777777" w:rsidR="0024315A" w:rsidRDefault="0024315A" w:rsidP="0024315A">
            <w:pPr>
              <w:tabs>
                <w:tab w:val="left" w:pos="851"/>
              </w:tabs>
            </w:pPr>
            <w:r w:rsidRPr="00303AAA">
              <w:t xml:space="preserve">Отдел </w:t>
            </w:r>
            <w:proofErr w:type="spellStart"/>
            <w:r w:rsidRPr="00303AAA">
              <w:t>ФКСиМП</w:t>
            </w:r>
            <w:proofErr w:type="spellEnd"/>
            <w:r w:rsidRPr="00303AAA">
              <w:t xml:space="preserve"> </w:t>
            </w:r>
          </w:p>
          <w:p w14:paraId="75059E7D" w14:textId="77777777" w:rsidR="0024315A" w:rsidRPr="00303AAA" w:rsidRDefault="0024315A" w:rsidP="0024315A">
            <w:pPr>
              <w:tabs>
                <w:tab w:val="left" w:pos="851"/>
              </w:tabs>
            </w:pPr>
            <w:r w:rsidRPr="00303AAA">
              <w:t>(А.Н.</w:t>
            </w:r>
            <w:r>
              <w:t xml:space="preserve"> </w:t>
            </w:r>
            <w:r w:rsidRPr="00303AAA">
              <w:t>Борисевич)</w:t>
            </w:r>
          </w:p>
          <w:p w14:paraId="739E1ED6" w14:textId="77777777" w:rsidR="00330A12" w:rsidRPr="005123E5" w:rsidRDefault="0024315A" w:rsidP="006C024C">
            <w:pPr>
              <w:tabs>
                <w:tab w:val="left" w:pos="851"/>
              </w:tabs>
            </w:pPr>
            <w:r>
              <w:rPr>
                <w:rFonts w:eastAsia="Times New Roman"/>
                <w:lang w:eastAsia="ru-RU"/>
              </w:rPr>
              <w:t>МБУ «ФСК «Текстильщик» (В.Ф. Сакс)</w:t>
            </w:r>
          </w:p>
        </w:tc>
      </w:tr>
      <w:tr w:rsidR="00330A12" w:rsidRPr="00303AAA" w14:paraId="4F3643A5" w14:textId="77777777" w:rsidTr="006C024C">
        <w:trPr>
          <w:trHeight w:val="998"/>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10C94C02" w14:textId="77777777" w:rsidR="00330A12" w:rsidRDefault="00330A12" w:rsidP="006C024C">
            <w:pPr>
              <w:ind w:right="23"/>
              <w:jc w:val="center"/>
              <w:rPr>
                <w:color w:val="auto"/>
              </w:rPr>
            </w:pPr>
            <w:r>
              <w:rPr>
                <w:color w:val="auto"/>
              </w:rPr>
              <w:t>9.</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1575A7D2" w14:textId="77777777" w:rsidR="00330A12" w:rsidRPr="00303AAA" w:rsidRDefault="00330A12" w:rsidP="006C024C">
            <w:pPr>
              <w:ind w:right="20"/>
              <w:rPr>
                <w:color w:val="auto"/>
              </w:rPr>
            </w:pPr>
            <w:r w:rsidRPr="00303AAA">
              <w:t>Обеспечение безопасности движения и охраны общественного порядка на местах проведения соревнований</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5DB3D484" w14:textId="77777777" w:rsidR="0024315A" w:rsidRPr="00303AAA" w:rsidRDefault="0024315A" w:rsidP="0024315A">
            <w:pPr>
              <w:ind w:right="20"/>
              <w:jc w:val="center"/>
            </w:pPr>
            <w:r>
              <w:t>18.03.</w:t>
            </w:r>
            <w:r w:rsidRPr="00303AAA">
              <w:t>202</w:t>
            </w:r>
            <w:r>
              <w:t>3</w:t>
            </w:r>
          </w:p>
          <w:p w14:paraId="56ECB2C1" w14:textId="77777777" w:rsidR="00330A12" w:rsidRDefault="00330A12" w:rsidP="006C024C">
            <w:pPr>
              <w:ind w:right="20"/>
              <w:rPr>
                <w:color w:val="auto"/>
              </w:rPr>
            </w:pPr>
          </w:p>
        </w:tc>
        <w:tc>
          <w:tcPr>
            <w:tcW w:w="1925" w:type="pct"/>
            <w:tcBorders>
              <w:top w:val="single" w:sz="4" w:space="0" w:color="auto"/>
              <w:left w:val="single" w:sz="4" w:space="0" w:color="auto"/>
              <w:bottom w:val="single" w:sz="4" w:space="0" w:color="auto"/>
              <w:right w:val="single" w:sz="4" w:space="0" w:color="auto"/>
            </w:tcBorders>
          </w:tcPr>
          <w:p w14:paraId="5192780B" w14:textId="77777777" w:rsidR="00330A12" w:rsidRPr="00303AAA" w:rsidRDefault="00330A12" w:rsidP="006C024C">
            <w:pPr>
              <w:tabs>
                <w:tab w:val="left" w:pos="851"/>
              </w:tabs>
            </w:pPr>
            <w:r w:rsidRPr="00303AAA">
              <w:t>МО МВД России «Канский»</w:t>
            </w:r>
          </w:p>
          <w:p w14:paraId="7B142758" w14:textId="77777777" w:rsidR="00330A12" w:rsidRDefault="00330A12" w:rsidP="006C024C">
            <w:pPr>
              <w:tabs>
                <w:tab w:val="left" w:pos="851"/>
              </w:tabs>
            </w:pPr>
            <w:r w:rsidRPr="00303AAA">
              <w:t xml:space="preserve">(Н.В. </w:t>
            </w:r>
            <w:proofErr w:type="spellStart"/>
            <w:r w:rsidRPr="00303AAA">
              <w:t>Банин</w:t>
            </w:r>
            <w:proofErr w:type="spellEnd"/>
            <w:r w:rsidRPr="00303AAA">
              <w:t>)</w:t>
            </w:r>
          </w:p>
        </w:tc>
      </w:tr>
      <w:tr w:rsidR="009B7E38" w:rsidRPr="00303AAA" w14:paraId="7ABD73A2" w14:textId="77777777" w:rsidTr="006C024C">
        <w:trPr>
          <w:trHeight w:val="998"/>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6FCDE156" w14:textId="77777777" w:rsidR="009B7E38" w:rsidRDefault="009B7E38" w:rsidP="006C024C">
            <w:pPr>
              <w:ind w:right="23"/>
              <w:jc w:val="center"/>
              <w:rPr>
                <w:color w:val="auto"/>
              </w:rPr>
            </w:pPr>
            <w:r>
              <w:rPr>
                <w:color w:val="auto"/>
              </w:rPr>
              <w:t>10.</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484A9C9F" w14:textId="77777777" w:rsidR="009B7E38" w:rsidRPr="00303AAA" w:rsidRDefault="009B7E38" w:rsidP="006C024C">
            <w:pPr>
              <w:ind w:right="20"/>
            </w:pPr>
            <w:r>
              <w:rPr>
                <w:lang w:eastAsia="ru-RU" w:bidi="ru-RU"/>
              </w:rPr>
              <w:t>Обеспечение досмотра на контрольно - пропускных пунктах</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71676DAE" w14:textId="77777777" w:rsidR="009B7E38" w:rsidRDefault="009B7E38" w:rsidP="0024315A">
            <w:pPr>
              <w:ind w:right="20"/>
              <w:jc w:val="center"/>
            </w:pPr>
            <w:r>
              <w:t>18.03.</w:t>
            </w:r>
            <w:r w:rsidRPr="00303AAA">
              <w:t>202</w:t>
            </w:r>
            <w:r>
              <w:t>3</w:t>
            </w:r>
          </w:p>
        </w:tc>
        <w:tc>
          <w:tcPr>
            <w:tcW w:w="1925" w:type="pct"/>
            <w:tcBorders>
              <w:top w:val="single" w:sz="4" w:space="0" w:color="auto"/>
              <w:left w:val="single" w:sz="4" w:space="0" w:color="auto"/>
              <w:bottom w:val="single" w:sz="4" w:space="0" w:color="auto"/>
              <w:right w:val="single" w:sz="4" w:space="0" w:color="auto"/>
            </w:tcBorders>
          </w:tcPr>
          <w:p w14:paraId="27E797F6" w14:textId="77777777" w:rsidR="009B7E38" w:rsidRPr="00303AAA" w:rsidRDefault="009B7E38" w:rsidP="006C024C">
            <w:pPr>
              <w:tabs>
                <w:tab w:val="left" w:pos="851"/>
              </w:tabs>
            </w:pPr>
            <w:r>
              <w:rPr>
                <w:rFonts w:eastAsia="Times New Roman"/>
                <w:lang w:eastAsia="ru-RU"/>
              </w:rPr>
              <w:t>МБУ «ФСК «Текстильщик» (В.Ф. Сакс)</w:t>
            </w:r>
          </w:p>
        </w:tc>
      </w:tr>
      <w:tr w:rsidR="00330A12" w:rsidRPr="00303AAA" w14:paraId="44D9CF24" w14:textId="77777777" w:rsidTr="006C024C">
        <w:trPr>
          <w:trHeight w:val="698"/>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510A01B1" w14:textId="77777777" w:rsidR="00330A12" w:rsidRDefault="009B7E38" w:rsidP="006C024C">
            <w:pPr>
              <w:ind w:right="23"/>
              <w:jc w:val="center"/>
              <w:rPr>
                <w:color w:val="auto"/>
              </w:rPr>
            </w:pPr>
            <w:r>
              <w:rPr>
                <w:color w:val="auto"/>
              </w:rPr>
              <w:t>11</w:t>
            </w:r>
            <w:r w:rsidR="00330A12">
              <w:rPr>
                <w:color w:val="auto"/>
              </w:rPr>
              <w:t>.</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07EFB640" w14:textId="77777777" w:rsidR="00330A12" w:rsidRPr="009A70F2" w:rsidRDefault="00330A12" w:rsidP="006C024C">
            <w:pPr>
              <w:ind w:right="20"/>
            </w:pPr>
            <w:r w:rsidRPr="009A70F2">
              <w:t>Организация медицинского обслуживания соревнований на основании приказа Министерства здравоохранения Российской Федерации от 23.10.2020 г. №1144н</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122F6BA7" w14:textId="77777777" w:rsidR="0024315A" w:rsidRPr="00303AAA" w:rsidRDefault="0024315A" w:rsidP="0024315A">
            <w:pPr>
              <w:ind w:right="20"/>
              <w:jc w:val="center"/>
            </w:pPr>
            <w:r>
              <w:t>18.03.</w:t>
            </w:r>
            <w:r w:rsidRPr="00303AAA">
              <w:t>202</w:t>
            </w:r>
            <w:r>
              <w:t>3</w:t>
            </w:r>
          </w:p>
          <w:p w14:paraId="40419433" w14:textId="77777777" w:rsidR="00330A12" w:rsidRPr="009A70F2" w:rsidRDefault="00330A12" w:rsidP="006C024C">
            <w:pPr>
              <w:ind w:right="20"/>
              <w:jc w:val="center"/>
            </w:pPr>
          </w:p>
        </w:tc>
        <w:tc>
          <w:tcPr>
            <w:tcW w:w="1925" w:type="pct"/>
            <w:tcBorders>
              <w:top w:val="single" w:sz="4" w:space="0" w:color="auto"/>
              <w:left w:val="single" w:sz="4" w:space="0" w:color="auto"/>
              <w:bottom w:val="single" w:sz="4" w:space="0" w:color="auto"/>
              <w:right w:val="single" w:sz="4" w:space="0" w:color="auto"/>
            </w:tcBorders>
          </w:tcPr>
          <w:p w14:paraId="2EDF3AA6" w14:textId="77777777" w:rsidR="00330A12" w:rsidRPr="00303AAA" w:rsidRDefault="0024315A" w:rsidP="006C024C">
            <w:pPr>
              <w:tabs>
                <w:tab w:val="left" w:pos="851"/>
              </w:tabs>
            </w:pPr>
            <w:r>
              <w:t>МБУ «СШ им. М.Ф. Мочалова» (Н.А. Яблокова)</w:t>
            </w:r>
          </w:p>
        </w:tc>
      </w:tr>
      <w:tr w:rsidR="00330A12" w:rsidRPr="00303AAA" w14:paraId="0EF8F478" w14:textId="77777777" w:rsidTr="006C024C">
        <w:trPr>
          <w:trHeight w:val="81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72EC73F0" w14:textId="77777777" w:rsidR="00330A12" w:rsidRPr="00303AAA" w:rsidRDefault="00330A12" w:rsidP="009B7E38">
            <w:pPr>
              <w:ind w:right="23"/>
              <w:jc w:val="center"/>
              <w:rPr>
                <w:color w:val="auto"/>
              </w:rPr>
            </w:pPr>
            <w:r>
              <w:rPr>
                <w:color w:val="auto"/>
              </w:rPr>
              <w:lastRenderedPageBreak/>
              <w:t>1</w:t>
            </w:r>
            <w:r w:rsidR="009B7E38">
              <w:rPr>
                <w:color w:val="auto"/>
              </w:rPr>
              <w:t>2</w:t>
            </w:r>
            <w:r w:rsidRPr="00303AAA">
              <w:rPr>
                <w:color w:val="auto"/>
              </w:rPr>
              <w:t>.</w:t>
            </w:r>
          </w:p>
        </w:tc>
        <w:tc>
          <w:tcPr>
            <w:tcW w:w="1803" w:type="pct"/>
            <w:tcBorders>
              <w:top w:val="single" w:sz="4" w:space="0" w:color="auto"/>
              <w:left w:val="single" w:sz="4" w:space="0" w:color="auto"/>
              <w:bottom w:val="single" w:sz="4" w:space="0" w:color="auto"/>
              <w:right w:val="single" w:sz="4" w:space="0" w:color="auto"/>
            </w:tcBorders>
            <w:shd w:val="clear" w:color="auto" w:fill="auto"/>
          </w:tcPr>
          <w:p w14:paraId="7428B28C" w14:textId="77777777" w:rsidR="00330A12" w:rsidRPr="00303AAA" w:rsidRDefault="00330A12" w:rsidP="006C024C">
            <w:pPr>
              <w:ind w:right="20"/>
            </w:pPr>
            <w:r w:rsidRPr="00303AAA">
              <w:t>Организация работы СМИ по освещению проведения соревнований:</w:t>
            </w:r>
          </w:p>
          <w:p w14:paraId="5856A882" w14:textId="77777777" w:rsidR="00330A12" w:rsidRPr="00303AAA" w:rsidRDefault="00330A12" w:rsidP="006C024C">
            <w:pPr>
              <w:ind w:right="20"/>
            </w:pPr>
            <w:r w:rsidRPr="00303AAA">
              <w:t>-</w:t>
            </w:r>
            <w:r>
              <w:t xml:space="preserve"> </w:t>
            </w:r>
            <w:r w:rsidRPr="00303AAA">
              <w:t>предоставление анонса по соревнованию в администрацию города Канска;</w:t>
            </w:r>
          </w:p>
          <w:p w14:paraId="0F8B629D" w14:textId="77777777" w:rsidR="00330A12" w:rsidRPr="00303AAA" w:rsidRDefault="00330A12" w:rsidP="006C024C">
            <w:pPr>
              <w:ind w:right="20"/>
              <w:rPr>
                <w:color w:val="auto"/>
              </w:rPr>
            </w:pPr>
            <w:r w:rsidRPr="00303AAA">
              <w:t>-</w:t>
            </w:r>
            <w:r>
              <w:t xml:space="preserve"> </w:t>
            </w:r>
            <w:r w:rsidRPr="00303AAA">
              <w:t>размещение анонса соревнований на сайте администрации города Канска</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7152DD46" w14:textId="77777777" w:rsidR="0024315A" w:rsidRPr="00303AAA" w:rsidRDefault="0024315A" w:rsidP="0024315A">
            <w:pPr>
              <w:ind w:right="20"/>
              <w:jc w:val="center"/>
            </w:pPr>
            <w:r>
              <w:t>18.03.</w:t>
            </w:r>
            <w:r w:rsidRPr="00303AAA">
              <w:t>202</w:t>
            </w:r>
            <w:r>
              <w:t>3</w:t>
            </w:r>
          </w:p>
          <w:p w14:paraId="12FFC822" w14:textId="77777777" w:rsidR="00330A12" w:rsidRPr="00303AAA" w:rsidRDefault="00330A12" w:rsidP="006C024C">
            <w:pPr>
              <w:ind w:right="20"/>
              <w:jc w:val="center"/>
              <w:rPr>
                <w:color w:val="auto"/>
              </w:rPr>
            </w:pPr>
          </w:p>
        </w:tc>
        <w:tc>
          <w:tcPr>
            <w:tcW w:w="1925" w:type="pct"/>
            <w:tcBorders>
              <w:top w:val="single" w:sz="4" w:space="0" w:color="auto"/>
              <w:left w:val="single" w:sz="4" w:space="0" w:color="auto"/>
              <w:bottom w:val="single" w:sz="4" w:space="0" w:color="auto"/>
              <w:right w:val="single" w:sz="4" w:space="0" w:color="auto"/>
            </w:tcBorders>
          </w:tcPr>
          <w:p w14:paraId="79AD8402" w14:textId="77777777" w:rsidR="00330A12" w:rsidRPr="00303AAA" w:rsidRDefault="00330A12" w:rsidP="006C024C">
            <w:pPr>
              <w:tabs>
                <w:tab w:val="left" w:pos="851"/>
              </w:tabs>
            </w:pPr>
            <w:r w:rsidRPr="00303AAA">
              <w:t>Отдел культуры администрации г. Канска</w:t>
            </w:r>
          </w:p>
          <w:p w14:paraId="10AE41C2" w14:textId="77777777" w:rsidR="00330A12" w:rsidRPr="00303AAA" w:rsidRDefault="00330A12" w:rsidP="006C024C">
            <w:pPr>
              <w:tabs>
                <w:tab w:val="left" w:pos="851"/>
              </w:tabs>
            </w:pPr>
            <w:r w:rsidRPr="00303AAA">
              <w:t>(Н.А. Нестерова)</w:t>
            </w:r>
          </w:p>
          <w:p w14:paraId="081D5ADD" w14:textId="77777777" w:rsidR="00330A12" w:rsidRDefault="00330A12" w:rsidP="006C024C">
            <w:pPr>
              <w:tabs>
                <w:tab w:val="left" w:pos="851"/>
              </w:tabs>
            </w:pPr>
            <w:r w:rsidRPr="00303AAA">
              <w:t xml:space="preserve">Отдел </w:t>
            </w:r>
            <w:proofErr w:type="spellStart"/>
            <w:r w:rsidRPr="00303AAA">
              <w:t>ФКСиМП</w:t>
            </w:r>
            <w:proofErr w:type="spellEnd"/>
            <w:r w:rsidRPr="00303AAA">
              <w:t xml:space="preserve"> </w:t>
            </w:r>
          </w:p>
          <w:p w14:paraId="69338A47" w14:textId="77777777" w:rsidR="00330A12" w:rsidRPr="00303AAA" w:rsidRDefault="00330A12" w:rsidP="006C024C">
            <w:pPr>
              <w:tabs>
                <w:tab w:val="left" w:pos="851"/>
              </w:tabs>
            </w:pPr>
            <w:r w:rsidRPr="00303AAA">
              <w:t>(А.Н.</w:t>
            </w:r>
            <w:r>
              <w:t xml:space="preserve"> </w:t>
            </w:r>
            <w:r w:rsidRPr="00303AAA">
              <w:t>Борисевич)</w:t>
            </w:r>
          </w:p>
          <w:p w14:paraId="794CB642" w14:textId="77777777" w:rsidR="00330A12" w:rsidRPr="00303AAA" w:rsidRDefault="00330A12" w:rsidP="006C024C">
            <w:pPr>
              <w:tabs>
                <w:tab w:val="left" w:pos="851"/>
              </w:tabs>
            </w:pPr>
          </w:p>
        </w:tc>
      </w:tr>
    </w:tbl>
    <w:p w14:paraId="7FC7680C" w14:textId="77777777" w:rsidR="00330A12" w:rsidRDefault="00330A12" w:rsidP="00330A12"/>
    <w:p w14:paraId="1FEF8701" w14:textId="77777777" w:rsidR="00330A12" w:rsidRDefault="00330A12" w:rsidP="00330A12">
      <w:pPr>
        <w:outlineLvl w:val="0"/>
      </w:pPr>
    </w:p>
    <w:p w14:paraId="431AE18B" w14:textId="77777777" w:rsidR="00330A12" w:rsidRDefault="00330A12" w:rsidP="00330A12">
      <w:r>
        <w:t xml:space="preserve">Начальник Отдела </w:t>
      </w:r>
      <w:proofErr w:type="spellStart"/>
      <w:r>
        <w:t>ФКСиМП</w:t>
      </w:r>
      <w:proofErr w:type="spellEnd"/>
      <w:r>
        <w:t xml:space="preserve">                                                         А.Н. Борисевич</w:t>
      </w:r>
    </w:p>
    <w:p w14:paraId="794B6377" w14:textId="77777777" w:rsidR="00D17E83" w:rsidRDefault="00D17E83" w:rsidP="00944EC0">
      <w:pPr>
        <w:ind w:firstLine="709"/>
        <w:jc w:val="center"/>
        <w:rPr>
          <w:bCs/>
        </w:rPr>
      </w:pPr>
    </w:p>
    <w:sectPr w:rsidR="00D17E83" w:rsidSect="00597E51">
      <w:pgSz w:w="12240" w:h="15840"/>
      <w:pgMar w:top="851" w:right="851" w:bottom="851" w:left="1418" w:header="35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DCB7" w14:textId="77777777" w:rsidR="002552DE" w:rsidRDefault="002552DE">
      <w:r>
        <w:separator/>
      </w:r>
    </w:p>
  </w:endnote>
  <w:endnote w:type="continuationSeparator" w:id="0">
    <w:p w14:paraId="53F4B667" w14:textId="77777777" w:rsidR="002552DE" w:rsidRDefault="0025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AB71" w14:textId="77777777" w:rsidR="002552DE" w:rsidRDefault="002552DE">
      <w:r>
        <w:separator/>
      </w:r>
    </w:p>
  </w:footnote>
  <w:footnote w:type="continuationSeparator" w:id="0">
    <w:p w14:paraId="76E342C5" w14:textId="77777777" w:rsidR="002552DE" w:rsidRDefault="00255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686EBE"/>
    <w:lvl w:ilvl="0">
      <w:numFmt w:val="bullet"/>
      <w:lvlText w:val="*"/>
      <w:lvlJc w:val="left"/>
      <w:pPr>
        <w:ind w:left="0" w:firstLine="0"/>
      </w:pPr>
    </w:lvl>
  </w:abstractNum>
  <w:abstractNum w:abstractNumId="1" w15:restartNumberingAfterBreak="0">
    <w:nsid w:val="0AC256C0"/>
    <w:multiLevelType w:val="multilevel"/>
    <w:tmpl w:val="BCA0C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D1976"/>
    <w:multiLevelType w:val="multilevel"/>
    <w:tmpl w:val="F84640B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5A1124"/>
    <w:multiLevelType w:val="hybridMultilevel"/>
    <w:tmpl w:val="FB4EA3C4"/>
    <w:lvl w:ilvl="0" w:tplc="CC8474B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A4DF1"/>
    <w:multiLevelType w:val="hybridMultilevel"/>
    <w:tmpl w:val="D26C2C8E"/>
    <w:lvl w:ilvl="0" w:tplc="FD123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5E3569"/>
    <w:multiLevelType w:val="singleLevel"/>
    <w:tmpl w:val="D2524A2A"/>
    <w:lvl w:ilvl="0">
      <w:start w:val="1"/>
      <w:numFmt w:val="decimal"/>
      <w:lvlText w:val="%1."/>
      <w:lvlJc w:val="left"/>
      <w:pPr>
        <w:tabs>
          <w:tab w:val="num" w:pos="360"/>
        </w:tabs>
        <w:ind w:left="360" w:hanging="360"/>
      </w:pPr>
      <w:rPr>
        <w:rFonts w:hint="default"/>
        <w:b/>
      </w:rPr>
    </w:lvl>
  </w:abstractNum>
  <w:abstractNum w:abstractNumId="6" w15:restartNumberingAfterBreak="0">
    <w:nsid w:val="18DB381D"/>
    <w:multiLevelType w:val="hybridMultilevel"/>
    <w:tmpl w:val="BB5683F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61A6E"/>
    <w:multiLevelType w:val="hybridMultilevel"/>
    <w:tmpl w:val="4FE8DF1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3786586"/>
    <w:multiLevelType w:val="hybridMultilevel"/>
    <w:tmpl w:val="71789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6D19F6"/>
    <w:multiLevelType w:val="multilevel"/>
    <w:tmpl w:val="60D05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BB3DC9"/>
    <w:multiLevelType w:val="hybridMultilevel"/>
    <w:tmpl w:val="191ED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316BE5"/>
    <w:multiLevelType w:val="hybridMultilevel"/>
    <w:tmpl w:val="22AEC93E"/>
    <w:lvl w:ilvl="0" w:tplc="FD12312C">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15:restartNumberingAfterBreak="0">
    <w:nsid w:val="31D0418B"/>
    <w:multiLevelType w:val="hybridMultilevel"/>
    <w:tmpl w:val="95E8509E"/>
    <w:lvl w:ilvl="0" w:tplc="1CD2044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4709E5"/>
    <w:multiLevelType w:val="hybridMultilevel"/>
    <w:tmpl w:val="84B6C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7C544AB"/>
    <w:multiLevelType w:val="hybridMultilevel"/>
    <w:tmpl w:val="38E88DA8"/>
    <w:lvl w:ilvl="0" w:tplc="02720918">
      <w:start w:val="2"/>
      <w:numFmt w:val="decimal"/>
      <w:lvlText w:val="%1."/>
      <w:lvlJc w:val="left"/>
      <w:pPr>
        <w:ind w:left="2760" w:hanging="360"/>
      </w:pPr>
      <w:rPr>
        <w:rFonts w:hint="default"/>
      </w:rPr>
    </w:lvl>
    <w:lvl w:ilvl="1" w:tplc="04190019">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15" w15:restartNumberingAfterBreak="0">
    <w:nsid w:val="387D64DD"/>
    <w:multiLevelType w:val="hybridMultilevel"/>
    <w:tmpl w:val="9EFE1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05048A"/>
    <w:multiLevelType w:val="multilevel"/>
    <w:tmpl w:val="A72E3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DB01C7"/>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620228E4"/>
    <w:multiLevelType w:val="hybridMultilevel"/>
    <w:tmpl w:val="CD5E0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91AD2"/>
    <w:multiLevelType w:val="hybridMultilevel"/>
    <w:tmpl w:val="650E659E"/>
    <w:lvl w:ilvl="0" w:tplc="FD123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837BFD"/>
    <w:multiLevelType w:val="hybridMultilevel"/>
    <w:tmpl w:val="CA384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867A66"/>
    <w:multiLevelType w:val="hybridMultilevel"/>
    <w:tmpl w:val="C4F80EE2"/>
    <w:lvl w:ilvl="0" w:tplc="6EF2A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817C1A"/>
    <w:multiLevelType w:val="hybridMultilevel"/>
    <w:tmpl w:val="F800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DC15C5"/>
    <w:multiLevelType w:val="multilevel"/>
    <w:tmpl w:val="50D8EA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0DB5000"/>
    <w:multiLevelType w:val="hybridMultilevel"/>
    <w:tmpl w:val="99F84C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F05D77"/>
    <w:multiLevelType w:val="hybridMultilevel"/>
    <w:tmpl w:val="FF586B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EBB2C8D"/>
    <w:multiLevelType w:val="hybridMultilevel"/>
    <w:tmpl w:val="BF5CE346"/>
    <w:lvl w:ilvl="0" w:tplc="A3FA39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36893880">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16cid:durableId="1474366718">
    <w:abstractNumId w:val="20"/>
  </w:num>
  <w:num w:numId="3" w16cid:durableId="1746996748">
    <w:abstractNumId w:val="21"/>
  </w:num>
  <w:num w:numId="4" w16cid:durableId="1371876493">
    <w:abstractNumId w:val="10"/>
  </w:num>
  <w:num w:numId="5" w16cid:durableId="1563100296">
    <w:abstractNumId w:val="18"/>
  </w:num>
  <w:num w:numId="6" w16cid:durableId="643704528">
    <w:abstractNumId w:val="26"/>
  </w:num>
  <w:num w:numId="7" w16cid:durableId="819468597">
    <w:abstractNumId w:val="22"/>
  </w:num>
  <w:num w:numId="8" w16cid:durableId="1966504956">
    <w:abstractNumId w:val="12"/>
  </w:num>
  <w:num w:numId="9" w16cid:durableId="60644458">
    <w:abstractNumId w:val="8"/>
  </w:num>
  <w:num w:numId="10" w16cid:durableId="870722019">
    <w:abstractNumId w:val="13"/>
  </w:num>
  <w:num w:numId="11" w16cid:durableId="508645103">
    <w:abstractNumId w:val="3"/>
  </w:num>
  <w:num w:numId="12" w16cid:durableId="923227461">
    <w:abstractNumId w:val="6"/>
  </w:num>
  <w:num w:numId="13" w16cid:durableId="1197084372">
    <w:abstractNumId w:val="5"/>
  </w:num>
  <w:num w:numId="14" w16cid:durableId="1939677043">
    <w:abstractNumId w:val="17"/>
  </w:num>
  <w:num w:numId="15" w16cid:durableId="1652174024">
    <w:abstractNumId w:val="25"/>
  </w:num>
  <w:num w:numId="16" w16cid:durableId="822552643">
    <w:abstractNumId w:val="7"/>
  </w:num>
  <w:num w:numId="17" w16cid:durableId="856232141">
    <w:abstractNumId w:val="2"/>
  </w:num>
  <w:num w:numId="18" w16cid:durableId="1168862293">
    <w:abstractNumId w:val="23"/>
  </w:num>
  <w:num w:numId="19" w16cid:durableId="572467081">
    <w:abstractNumId w:val="11"/>
  </w:num>
  <w:num w:numId="20" w16cid:durableId="2074311209">
    <w:abstractNumId w:val="19"/>
  </w:num>
  <w:num w:numId="21" w16cid:durableId="1400328605">
    <w:abstractNumId w:val="1"/>
  </w:num>
  <w:num w:numId="22" w16cid:durableId="1390302984">
    <w:abstractNumId w:val="16"/>
  </w:num>
  <w:num w:numId="23" w16cid:durableId="1807042726">
    <w:abstractNumId w:val="24"/>
  </w:num>
  <w:num w:numId="24" w16cid:durableId="598491704">
    <w:abstractNumId w:val="14"/>
  </w:num>
  <w:num w:numId="25" w16cid:durableId="864749937">
    <w:abstractNumId w:val="15"/>
  </w:num>
  <w:num w:numId="26" w16cid:durableId="2113671990">
    <w:abstractNumId w:val="9"/>
  </w:num>
  <w:num w:numId="27" w16cid:durableId="1465006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A4A"/>
    <w:rsid w:val="00002EEF"/>
    <w:rsid w:val="0000526F"/>
    <w:rsid w:val="00012CFA"/>
    <w:rsid w:val="0001518A"/>
    <w:rsid w:val="000155FE"/>
    <w:rsid w:val="00022E6C"/>
    <w:rsid w:val="00032C80"/>
    <w:rsid w:val="00036F90"/>
    <w:rsid w:val="00043D94"/>
    <w:rsid w:val="0005064A"/>
    <w:rsid w:val="00056731"/>
    <w:rsid w:val="00060585"/>
    <w:rsid w:val="00060D68"/>
    <w:rsid w:val="000703F8"/>
    <w:rsid w:val="00072387"/>
    <w:rsid w:val="00076028"/>
    <w:rsid w:val="000762CA"/>
    <w:rsid w:val="00077947"/>
    <w:rsid w:val="00085985"/>
    <w:rsid w:val="00087B21"/>
    <w:rsid w:val="000B1E09"/>
    <w:rsid w:val="000B7365"/>
    <w:rsid w:val="000C4A7C"/>
    <w:rsid w:val="000C51C6"/>
    <w:rsid w:val="000C5B95"/>
    <w:rsid w:val="000D3169"/>
    <w:rsid w:val="000D3361"/>
    <w:rsid w:val="000E13DE"/>
    <w:rsid w:val="000F1F3D"/>
    <w:rsid w:val="000F5C81"/>
    <w:rsid w:val="000F7ECF"/>
    <w:rsid w:val="00101393"/>
    <w:rsid w:val="00101C75"/>
    <w:rsid w:val="001144EF"/>
    <w:rsid w:val="001206B5"/>
    <w:rsid w:val="00124A35"/>
    <w:rsid w:val="001323F5"/>
    <w:rsid w:val="00136C23"/>
    <w:rsid w:val="00146835"/>
    <w:rsid w:val="001500AA"/>
    <w:rsid w:val="00151F06"/>
    <w:rsid w:val="00171B39"/>
    <w:rsid w:val="001723C6"/>
    <w:rsid w:val="00174160"/>
    <w:rsid w:val="0018218A"/>
    <w:rsid w:val="0018241B"/>
    <w:rsid w:val="00185891"/>
    <w:rsid w:val="001866F3"/>
    <w:rsid w:val="001A03E8"/>
    <w:rsid w:val="001B312B"/>
    <w:rsid w:val="001B325B"/>
    <w:rsid w:val="001D41AD"/>
    <w:rsid w:val="001E6118"/>
    <w:rsid w:val="001F3897"/>
    <w:rsid w:val="001F51DE"/>
    <w:rsid w:val="001F7798"/>
    <w:rsid w:val="002038D4"/>
    <w:rsid w:val="00211D39"/>
    <w:rsid w:val="00220987"/>
    <w:rsid w:val="002315CD"/>
    <w:rsid w:val="00232374"/>
    <w:rsid w:val="0024315A"/>
    <w:rsid w:val="00243AC6"/>
    <w:rsid w:val="002446EE"/>
    <w:rsid w:val="00247FF8"/>
    <w:rsid w:val="00252332"/>
    <w:rsid w:val="002552DE"/>
    <w:rsid w:val="0026072C"/>
    <w:rsid w:val="00261FBC"/>
    <w:rsid w:val="0026639E"/>
    <w:rsid w:val="00281C9D"/>
    <w:rsid w:val="00281EE5"/>
    <w:rsid w:val="00294725"/>
    <w:rsid w:val="002A3CFD"/>
    <w:rsid w:val="002A53F5"/>
    <w:rsid w:val="002B0830"/>
    <w:rsid w:val="002C0C5A"/>
    <w:rsid w:val="002C1185"/>
    <w:rsid w:val="002C72CD"/>
    <w:rsid w:val="002C7EF6"/>
    <w:rsid w:val="002E35BE"/>
    <w:rsid w:val="002E587A"/>
    <w:rsid w:val="002F5E38"/>
    <w:rsid w:val="00303AAA"/>
    <w:rsid w:val="00305CDD"/>
    <w:rsid w:val="00321C2D"/>
    <w:rsid w:val="00321DF6"/>
    <w:rsid w:val="003250DC"/>
    <w:rsid w:val="003306C3"/>
    <w:rsid w:val="00330A12"/>
    <w:rsid w:val="00331301"/>
    <w:rsid w:val="00334B88"/>
    <w:rsid w:val="00342EAD"/>
    <w:rsid w:val="003456DF"/>
    <w:rsid w:val="003545DC"/>
    <w:rsid w:val="00355568"/>
    <w:rsid w:val="003576C0"/>
    <w:rsid w:val="0036774F"/>
    <w:rsid w:val="00375CCD"/>
    <w:rsid w:val="00383707"/>
    <w:rsid w:val="003862DC"/>
    <w:rsid w:val="00390467"/>
    <w:rsid w:val="0039137F"/>
    <w:rsid w:val="00391CF4"/>
    <w:rsid w:val="003947DF"/>
    <w:rsid w:val="003A59C4"/>
    <w:rsid w:val="003A67DE"/>
    <w:rsid w:val="003C5517"/>
    <w:rsid w:val="003D1E0F"/>
    <w:rsid w:val="003D7269"/>
    <w:rsid w:val="003E33A1"/>
    <w:rsid w:val="003F2CCD"/>
    <w:rsid w:val="003F5224"/>
    <w:rsid w:val="0040005C"/>
    <w:rsid w:val="00402236"/>
    <w:rsid w:val="00413B23"/>
    <w:rsid w:val="00414510"/>
    <w:rsid w:val="0041465C"/>
    <w:rsid w:val="00421733"/>
    <w:rsid w:val="0042610E"/>
    <w:rsid w:val="00434DFF"/>
    <w:rsid w:val="00440FD0"/>
    <w:rsid w:val="00441CD2"/>
    <w:rsid w:val="004422A3"/>
    <w:rsid w:val="00451CD9"/>
    <w:rsid w:val="00456AD5"/>
    <w:rsid w:val="0045711C"/>
    <w:rsid w:val="00463FBF"/>
    <w:rsid w:val="00467941"/>
    <w:rsid w:val="0048079C"/>
    <w:rsid w:val="00481CA4"/>
    <w:rsid w:val="0048204E"/>
    <w:rsid w:val="00482683"/>
    <w:rsid w:val="004845C0"/>
    <w:rsid w:val="004932F1"/>
    <w:rsid w:val="00496BC6"/>
    <w:rsid w:val="004A66CE"/>
    <w:rsid w:val="004D09E1"/>
    <w:rsid w:val="004D1EF4"/>
    <w:rsid w:val="005018FC"/>
    <w:rsid w:val="00502D77"/>
    <w:rsid w:val="00503728"/>
    <w:rsid w:val="005063AE"/>
    <w:rsid w:val="00506D7F"/>
    <w:rsid w:val="005200DF"/>
    <w:rsid w:val="0052073A"/>
    <w:rsid w:val="00523337"/>
    <w:rsid w:val="00523DCF"/>
    <w:rsid w:val="00527ED5"/>
    <w:rsid w:val="00531F1E"/>
    <w:rsid w:val="0054049B"/>
    <w:rsid w:val="005440E9"/>
    <w:rsid w:val="0054678B"/>
    <w:rsid w:val="00556AA2"/>
    <w:rsid w:val="00557505"/>
    <w:rsid w:val="0056182D"/>
    <w:rsid w:val="00574143"/>
    <w:rsid w:val="0058027E"/>
    <w:rsid w:val="00585726"/>
    <w:rsid w:val="00597D50"/>
    <w:rsid w:val="00597E51"/>
    <w:rsid w:val="005A098A"/>
    <w:rsid w:val="005A198D"/>
    <w:rsid w:val="005B36C9"/>
    <w:rsid w:val="005B4CFD"/>
    <w:rsid w:val="005C062C"/>
    <w:rsid w:val="005C0FAC"/>
    <w:rsid w:val="005C14A9"/>
    <w:rsid w:val="005C5D71"/>
    <w:rsid w:val="005E32BB"/>
    <w:rsid w:val="005E64D0"/>
    <w:rsid w:val="005F3BCE"/>
    <w:rsid w:val="005F75AD"/>
    <w:rsid w:val="00612899"/>
    <w:rsid w:val="0064596A"/>
    <w:rsid w:val="00651485"/>
    <w:rsid w:val="006542BB"/>
    <w:rsid w:val="00655DF1"/>
    <w:rsid w:val="0066151A"/>
    <w:rsid w:val="00670291"/>
    <w:rsid w:val="006762F7"/>
    <w:rsid w:val="0068381C"/>
    <w:rsid w:val="006A23DC"/>
    <w:rsid w:val="006A6260"/>
    <w:rsid w:val="006B36B0"/>
    <w:rsid w:val="006C1752"/>
    <w:rsid w:val="006C48BE"/>
    <w:rsid w:val="006C7160"/>
    <w:rsid w:val="006C7B76"/>
    <w:rsid w:val="006D127D"/>
    <w:rsid w:val="006D2A73"/>
    <w:rsid w:val="006F1529"/>
    <w:rsid w:val="006F4A5E"/>
    <w:rsid w:val="006F7099"/>
    <w:rsid w:val="006F73AE"/>
    <w:rsid w:val="007138F9"/>
    <w:rsid w:val="00726F2F"/>
    <w:rsid w:val="00730776"/>
    <w:rsid w:val="00736482"/>
    <w:rsid w:val="00736941"/>
    <w:rsid w:val="00747F60"/>
    <w:rsid w:val="00751100"/>
    <w:rsid w:val="00764EE6"/>
    <w:rsid w:val="0076764F"/>
    <w:rsid w:val="007710E0"/>
    <w:rsid w:val="00773A46"/>
    <w:rsid w:val="00774244"/>
    <w:rsid w:val="00774E3E"/>
    <w:rsid w:val="007819DB"/>
    <w:rsid w:val="00782809"/>
    <w:rsid w:val="00791F5A"/>
    <w:rsid w:val="00794EB0"/>
    <w:rsid w:val="007A0E1D"/>
    <w:rsid w:val="007A5633"/>
    <w:rsid w:val="007B502C"/>
    <w:rsid w:val="007C41D2"/>
    <w:rsid w:val="007C51E1"/>
    <w:rsid w:val="007D08D5"/>
    <w:rsid w:val="007D181D"/>
    <w:rsid w:val="007D43F6"/>
    <w:rsid w:val="007D5797"/>
    <w:rsid w:val="007E3877"/>
    <w:rsid w:val="007E3DDD"/>
    <w:rsid w:val="007E4BE4"/>
    <w:rsid w:val="007E7EFE"/>
    <w:rsid w:val="007F2082"/>
    <w:rsid w:val="007F40BF"/>
    <w:rsid w:val="00802432"/>
    <w:rsid w:val="00805F6F"/>
    <w:rsid w:val="00806E2E"/>
    <w:rsid w:val="00823D27"/>
    <w:rsid w:val="008306C6"/>
    <w:rsid w:val="00837D02"/>
    <w:rsid w:val="00841784"/>
    <w:rsid w:val="0085042B"/>
    <w:rsid w:val="008506B2"/>
    <w:rsid w:val="00857C1D"/>
    <w:rsid w:val="00864961"/>
    <w:rsid w:val="00865EAA"/>
    <w:rsid w:val="00865EFA"/>
    <w:rsid w:val="00871864"/>
    <w:rsid w:val="00873511"/>
    <w:rsid w:val="00876851"/>
    <w:rsid w:val="008844D4"/>
    <w:rsid w:val="008850DB"/>
    <w:rsid w:val="00892A88"/>
    <w:rsid w:val="008A67D1"/>
    <w:rsid w:val="008B4DE0"/>
    <w:rsid w:val="008D57D6"/>
    <w:rsid w:val="008E1A74"/>
    <w:rsid w:val="008F40D4"/>
    <w:rsid w:val="008F50E1"/>
    <w:rsid w:val="0090158D"/>
    <w:rsid w:val="00902763"/>
    <w:rsid w:val="0091504A"/>
    <w:rsid w:val="00915FCF"/>
    <w:rsid w:val="00916F42"/>
    <w:rsid w:val="00920A67"/>
    <w:rsid w:val="009244D0"/>
    <w:rsid w:val="00927CB7"/>
    <w:rsid w:val="009312A1"/>
    <w:rsid w:val="00934CFA"/>
    <w:rsid w:val="0094048B"/>
    <w:rsid w:val="009416AE"/>
    <w:rsid w:val="00944EC0"/>
    <w:rsid w:val="009524F4"/>
    <w:rsid w:val="00961EE5"/>
    <w:rsid w:val="00967C18"/>
    <w:rsid w:val="009744C3"/>
    <w:rsid w:val="00992AD9"/>
    <w:rsid w:val="009966AA"/>
    <w:rsid w:val="00996927"/>
    <w:rsid w:val="009A32B0"/>
    <w:rsid w:val="009A5AEB"/>
    <w:rsid w:val="009B3773"/>
    <w:rsid w:val="009B7E38"/>
    <w:rsid w:val="009D3CB9"/>
    <w:rsid w:val="009D7058"/>
    <w:rsid w:val="009E383F"/>
    <w:rsid w:val="009E3F42"/>
    <w:rsid w:val="00A01B2B"/>
    <w:rsid w:val="00A12D5D"/>
    <w:rsid w:val="00A15090"/>
    <w:rsid w:val="00A2360E"/>
    <w:rsid w:val="00A305A8"/>
    <w:rsid w:val="00A33B7C"/>
    <w:rsid w:val="00A37B06"/>
    <w:rsid w:val="00A5194F"/>
    <w:rsid w:val="00A6251F"/>
    <w:rsid w:val="00A65176"/>
    <w:rsid w:val="00A66679"/>
    <w:rsid w:val="00A70C9D"/>
    <w:rsid w:val="00A8002E"/>
    <w:rsid w:val="00A824C8"/>
    <w:rsid w:val="00A82899"/>
    <w:rsid w:val="00A846EB"/>
    <w:rsid w:val="00A861D4"/>
    <w:rsid w:val="00A86ED4"/>
    <w:rsid w:val="00A87344"/>
    <w:rsid w:val="00A87E3A"/>
    <w:rsid w:val="00A925FF"/>
    <w:rsid w:val="00A93519"/>
    <w:rsid w:val="00A956DB"/>
    <w:rsid w:val="00A972D9"/>
    <w:rsid w:val="00AA1D9A"/>
    <w:rsid w:val="00AA32E9"/>
    <w:rsid w:val="00AA3944"/>
    <w:rsid w:val="00AA4EFB"/>
    <w:rsid w:val="00AB3C9B"/>
    <w:rsid w:val="00AB4D2A"/>
    <w:rsid w:val="00AB571C"/>
    <w:rsid w:val="00AB7A81"/>
    <w:rsid w:val="00AC368A"/>
    <w:rsid w:val="00AC6128"/>
    <w:rsid w:val="00AD1FDE"/>
    <w:rsid w:val="00AD79FD"/>
    <w:rsid w:val="00AF3091"/>
    <w:rsid w:val="00AF643C"/>
    <w:rsid w:val="00B06487"/>
    <w:rsid w:val="00B12D5A"/>
    <w:rsid w:val="00B1368E"/>
    <w:rsid w:val="00B14F4F"/>
    <w:rsid w:val="00B26E90"/>
    <w:rsid w:val="00B3061B"/>
    <w:rsid w:val="00B32A96"/>
    <w:rsid w:val="00B3313C"/>
    <w:rsid w:val="00B42C20"/>
    <w:rsid w:val="00B4513A"/>
    <w:rsid w:val="00B45433"/>
    <w:rsid w:val="00B472A6"/>
    <w:rsid w:val="00B5027B"/>
    <w:rsid w:val="00B55F9F"/>
    <w:rsid w:val="00B56624"/>
    <w:rsid w:val="00B5668B"/>
    <w:rsid w:val="00B57CC2"/>
    <w:rsid w:val="00B71FDA"/>
    <w:rsid w:val="00B946DC"/>
    <w:rsid w:val="00B94A63"/>
    <w:rsid w:val="00B96A2F"/>
    <w:rsid w:val="00BA38F7"/>
    <w:rsid w:val="00BA5A32"/>
    <w:rsid w:val="00BB2D1B"/>
    <w:rsid w:val="00BC28BB"/>
    <w:rsid w:val="00BC6ADA"/>
    <w:rsid w:val="00BF1A4A"/>
    <w:rsid w:val="00C10A7F"/>
    <w:rsid w:val="00C226E2"/>
    <w:rsid w:val="00C33A60"/>
    <w:rsid w:val="00C43A5B"/>
    <w:rsid w:val="00C451B9"/>
    <w:rsid w:val="00C47E2E"/>
    <w:rsid w:val="00C52A6D"/>
    <w:rsid w:val="00C61713"/>
    <w:rsid w:val="00C6252A"/>
    <w:rsid w:val="00C663A1"/>
    <w:rsid w:val="00C7499A"/>
    <w:rsid w:val="00C81187"/>
    <w:rsid w:val="00C8252E"/>
    <w:rsid w:val="00C867CD"/>
    <w:rsid w:val="00C91DEC"/>
    <w:rsid w:val="00C962B7"/>
    <w:rsid w:val="00CA35F1"/>
    <w:rsid w:val="00CA6CE2"/>
    <w:rsid w:val="00CA6F15"/>
    <w:rsid w:val="00CB322A"/>
    <w:rsid w:val="00CB3B5D"/>
    <w:rsid w:val="00CB4A43"/>
    <w:rsid w:val="00CB5E2D"/>
    <w:rsid w:val="00CB68FC"/>
    <w:rsid w:val="00CD4CD8"/>
    <w:rsid w:val="00CE229B"/>
    <w:rsid w:val="00CE44D7"/>
    <w:rsid w:val="00CE7F5A"/>
    <w:rsid w:val="00CF1645"/>
    <w:rsid w:val="00CF28D1"/>
    <w:rsid w:val="00CF5F73"/>
    <w:rsid w:val="00D02793"/>
    <w:rsid w:val="00D06F79"/>
    <w:rsid w:val="00D149AF"/>
    <w:rsid w:val="00D14F95"/>
    <w:rsid w:val="00D17E83"/>
    <w:rsid w:val="00D23C4E"/>
    <w:rsid w:val="00D2522A"/>
    <w:rsid w:val="00D253F4"/>
    <w:rsid w:val="00D2750D"/>
    <w:rsid w:val="00D423EB"/>
    <w:rsid w:val="00D45F5F"/>
    <w:rsid w:val="00D63120"/>
    <w:rsid w:val="00D63EC3"/>
    <w:rsid w:val="00DA6D0B"/>
    <w:rsid w:val="00DA6F75"/>
    <w:rsid w:val="00DA7CB7"/>
    <w:rsid w:val="00DB51C9"/>
    <w:rsid w:val="00DB702B"/>
    <w:rsid w:val="00DB714C"/>
    <w:rsid w:val="00DB7568"/>
    <w:rsid w:val="00DB78AC"/>
    <w:rsid w:val="00DC27FC"/>
    <w:rsid w:val="00DE16A6"/>
    <w:rsid w:val="00DE65DD"/>
    <w:rsid w:val="00DE7450"/>
    <w:rsid w:val="00DE7D93"/>
    <w:rsid w:val="00DF59B2"/>
    <w:rsid w:val="00E1420A"/>
    <w:rsid w:val="00E17E23"/>
    <w:rsid w:val="00E2320D"/>
    <w:rsid w:val="00E2697A"/>
    <w:rsid w:val="00E2778A"/>
    <w:rsid w:val="00E41882"/>
    <w:rsid w:val="00E4453E"/>
    <w:rsid w:val="00E44ADB"/>
    <w:rsid w:val="00E466B8"/>
    <w:rsid w:val="00E55697"/>
    <w:rsid w:val="00E55E60"/>
    <w:rsid w:val="00E675C2"/>
    <w:rsid w:val="00E67B07"/>
    <w:rsid w:val="00E70491"/>
    <w:rsid w:val="00E73549"/>
    <w:rsid w:val="00E8141B"/>
    <w:rsid w:val="00E82D61"/>
    <w:rsid w:val="00E917AB"/>
    <w:rsid w:val="00EB0A49"/>
    <w:rsid w:val="00EC2212"/>
    <w:rsid w:val="00EC32FE"/>
    <w:rsid w:val="00EC5682"/>
    <w:rsid w:val="00EC7E0F"/>
    <w:rsid w:val="00EC7E2B"/>
    <w:rsid w:val="00ED41B2"/>
    <w:rsid w:val="00ED6477"/>
    <w:rsid w:val="00ED6FEE"/>
    <w:rsid w:val="00EF6E4C"/>
    <w:rsid w:val="00EF7BDF"/>
    <w:rsid w:val="00F033EE"/>
    <w:rsid w:val="00F04174"/>
    <w:rsid w:val="00F077BA"/>
    <w:rsid w:val="00F22D3E"/>
    <w:rsid w:val="00F25DF8"/>
    <w:rsid w:val="00F420ED"/>
    <w:rsid w:val="00F46FC2"/>
    <w:rsid w:val="00F52D23"/>
    <w:rsid w:val="00F542EB"/>
    <w:rsid w:val="00F579E2"/>
    <w:rsid w:val="00F60EB2"/>
    <w:rsid w:val="00F746A8"/>
    <w:rsid w:val="00F80A26"/>
    <w:rsid w:val="00F950A4"/>
    <w:rsid w:val="00F951B4"/>
    <w:rsid w:val="00FA1671"/>
    <w:rsid w:val="00FA16B5"/>
    <w:rsid w:val="00FB57CF"/>
    <w:rsid w:val="00FB6D71"/>
    <w:rsid w:val="00FC3DF3"/>
    <w:rsid w:val="00FC5A8E"/>
    <w:rsid w:val="00FC5C95"/>
    <w:rsid w:val="00FC6846"/>
    <w:rsid w:val="00FD04DA"/>
    <w:rsid w:val="00FD270B"/>
    <w:rsid w:val="00FD42FB"/>
    <w:rsid w:val="00FD43BD"/>
    <w:rsid w:val="00FD5437"/>
    <w:rsid w:val="00FE67C9"/>
    <w:rsid w:val="00FF07D0"/>
    <w:rsid w:val="00FF2144"/>
    <w:rsid w:val="00FF30BC"/>
    <w:rsid w:val="00FF31B3"/>
    <w:rsid w:val="00F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5CF1"/>
  <w15:docId w15:val="{6DE7C696-15AC-4C78-BF9C-FB3C3C74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83"/>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7CB7"/>
    <w:pPr>
      <w:spacing w:after="120"/>
      <w:ind w:left="283"/>
    </w:pPr>
  </w:style>
  <w:style w:type="character" w:customStyle="1" w:styleId="a4">
    <w:name w:val="Основной текст с отступом Знак"/>
    <w:basedOn w:val="a0"/>
    <w:link w:val="a3"/>
    <w:rsid w:val="00927CB7"/>
    <w:rPr>
      <w:rFonts w:ascii="Times New Roman" w:eastAsia="Times New Roman" w:hAnsi="Times New Roman" w:cs="Times New Roman"/>
      <w:sz w:val="20"/>
      <w:szCs w:val="20"/>
      <w:lang w:eastAsia="ru-RU"/>
    </w:rPr>
  </w:style>
  <w:style w:type="paragraph" w:styleId="a5">
    <w:name w:val="header"/>
    <w:basedOn w:val="a"/>
    <w:link w:val="a6"/>
    <w:rsid w:val="00927CB7"/>
    <w:pPr>
      <w:tabs>
        <w:tab w:val="center" w:pos="4677"/>
        <w:tab w:val="right" w:pos="9355"/>
      </w:tabs>
    </w:pPr>
  </w:style>
  <w:style w:type="character" w:customStyle="1" w:styleId="a6">
    <w:name w:val="Верхний колонтитул Знак"/>
    <w:basedOn w:val="a0"/>
    <w:link w:val="a5"/>
    <w:rsid w:val="00927CB7"/>
    <w:rPr>
      <w:rFonts w:ascii="Times New Roman" w:eastAsia="Times New Roman" w:hAnsi="Times New Roman" w:cs="Times New Roman"/>
      <w:sz w:val="20"/>
      <w:szCs w:val="20"/>
      <w:lang w:eastAsia="ru-RU"/>
    </w:rPr>
  </w:style>
  <w:style w:type="character" w:styleId="a7">
    <w:name w:val="page number"/>
    <w:basedOn w:val="a0"/>
    <w:rsid w:val="00927CB7"/>
  </w:style>
  <w:style w:type="paragraph" w:styleId="a8">
    <w:name w:val="Balloon Text"/>
    <w:basedOn w:val="a"/>
    <w:link w:val="a9"/>
    <w:uiPriority w:val="99"/>
    <w:semiHidden/>
    <w:unhideWhenUsed/>
    <w:rsid w:val="00927CB7"/>
    <w:rPr>
      <w:rFonts w:ascii="Tahoma" w:hAnsi="Tahoma" w:cs="Tahoma"/>
      <w:sz w:val="16"/>
      <w:szCs w:val="16"/>
    </w:rPr>
  </w:style>
  <w:style w:type="character" w:customStyle="1" w:styleId="a9">
    <w:name w:val="Текст выноски Знак"/>
    <w:basedOn w:val="a0"/>
    <w:link w:val="a8"/>
    <w:uiPriority w:val="99"/>
    <w:semiHidden/>
    <w:rsid w:val="00927CB7"/>
    <w:rPr>
      <w:rFonts w:ascii="Tahoma" w:eastAsia="Times New Roman" w:hAnsi="Tahoma" w:cs="Tahoma"/>
      <w:sz w:val="16"/>
      <w:szCs w:val="16"/>
      <w:lang w:eastAsia="ru-RU"/>
    </w:rPr>
  </w:style>
  <w:style w:type="paragraph" w:styleId="aa">
    <w:name w:val="Normal (Web)"/>
    <w:basedOn w:val="a"/>
    <w:unhideWhenUsed/>
    <w:rsid w:val="00DB714C"/>
    <w:pPr>
      <w:spacing w:before="100" w:beforeAutospacing="1" w:after="100" w:afterAutospacing="1"/>
    </w:pPr>
    <w:rPr>
      <w:rFonts w:eastAsia="Times New Roman"/>
      <w:color w:val="auto"/>
      <w:sz w:val="24"/>
      <w:szCs w:val="24"/>
      <w:lang w:eastAsia="ru-RU"/>
    </w:rPr>
  </w:style>
  <w:style w:type="paragraph" w:styleId="ab">
    <w:name w:val="List Paragraph"/>
    <w:basedOn w:val="a"/>
    <w:uiPriority w:val="34"/>
    <w:qFormat/>
    <w:rsid w:val="00DB714C"/>
    <w:pPr>
      <w:ind w:left="720"/>
      <w:contextualSpacing/>
    </w:pPr>
  </w:style>
  <w:style w:type="character" w:styleId="ac">
    <w:name w:val="Hyperlink"/>
    <w:basedOn w:val="a0"/>
    <w:rsid w:val="00DE7D93"/>
    <w:rPr>
      <w:b/>
      <w:bCs/>
      <w:strike w:val="0"/>
      <w:dstrike w:val="0"/>
      <w:color w:val="0000FF"/>
      <w:sz w:val="12"/>
      <w:szCs w:val="12"/>
      <w:u w:val="none"/>
      <w:effect w:val="none"/>
    </w:rPr>
  </w:style>
  <w:style w:type="character" w:customStyle="1" w:styleId="1">
    <w:name w:val="Неразрешенное упоминание1"/>
    <w:basedOn w:val="a0"/>
    <w:uiPriority w:val="99"/>
    <w:semiHidden/>
    <w:unhideWhenUsed/>
    <w:rsid w:val="001F51DE"/>
    <w:rPr>
      <w:color w:val="605E5C"/>
      <w:shd w:val="clear" w:color="auto" w:fill="E1DFDD"/>
    </w:rPr>
  </w:style>
  <w:style w:type="paragraph" w:styleId="ad">
    <w:name w:val="footer"/>
    <w:basedOn w:val="a"/>
    <w:link w:val="ae"/>
    <w:uiPriority w:val="99"/>
    <w:unhideWhenUsed/>
    <w:rsid w:val="00C61713"/>
    <w:pPr>
      <w:tabs>
        <w:tab w:val="center" w:pos="4677"/>
        <w:tab w:val="right" w:pos="9355"/>
      </w:tabs>
    </w:pPr>
  </w:style>
  <w:style w:type="character" w:customStyle="1" w:styleId="ae">
    <w:name w:val="Нижний колонтитул Знак"/>
    <w:basedOn w:val="a0"/>
    <w:link w:val="ad"/>
    <w:uiPriority w:val="99"/>
    <w:rsid w:val="00C61713"/>
  </w:style>
  <w:style w:type="character" w:customStyle="1" w:styleId="af">
    <w:name w:val="Основной текст_"/>
    <w:basedOn w:val="a0"/>
    <w:link w:val="10"/>
    <w:rsid w:val="00375CCD"/>
    <w:rPr>
      <w:rFonts w:eastAsia="Times New Roman"/>
      <w:shd w:val="clear" w:color="auto" w:fill="FFFFFF"/>
    </w:rPr>
  </w:style>
  <w:style w:type="paragraph" w:customStyle="1" w:styleId="10">
    <w:name w:val="Основной текст1"/>
    <w:basedOn w:val="a"/>
    <w:link w:val="af"/>
    <w:rsid w:val="00375CCD"/>
    <w:pPr>
      <w:widowControl w:val="0"/>
      <w:shd w:val="clear" w:color="auto" w:fill="FFFFFF"/>
      <w:ind w:firstLine="400"/>
    </w:pPr>
    <w:rPr>
      <w:rFonts w:eastAsia="Times New Roman"/>
    </w:rPr>
  </w:style>
  <w:style w:type="table" w:styleId="af0">
    <w:name w:val="Table Grid"/>
    <w:basedOn w:val="a1"/>
    <w:uiPriority w:val="59"/>
    <w:rsid w:val="0094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Другое_"/>
    <w:basedOn w:val="a0"/>
    <w:link w:val="af2"/>
    <w:rsid w:val="00CB4A43"/>
    <w:rPr>
      <w:rFonts w:eastAsia="Times New Roman"/>
      <w:shd w:val="clear" w:color="auto" w:fill="FFFFFF"/>
    </w:rPr>
  </w:style>
  <w:style w:type="paragraph" w:customStyle="1" w:styleId="af2">
    <w:name w:val="Другое"/>
    <w:basedOn w:val="a"/>
    <w:link w:val="af1"/>
    <w:rsid w:val="00CB4A43"/>
    <w:pPr>
      <w:widowControl w:val="0"/>
      <w:shd w:val="clear" w:color="auto" w:fill="FFFFFF"/>
      <w:ind w:firstLine="400"/>
    </w:pPr>
    <w:rPr>
      <w:rFonts w:eastAsia="Times New Roman"/>
    </w:rPr>
  </w:style>
  <w:style w:type="paragraph" w:styleId="af3">
    <w:name w:val="No Spacing"/>
    <w:uiPriority w:val="99"/>
    <w:qFormat/>
    <w:rsid w:val="0018218A"/>
    <w:pPr>
      <w:spacing w:after="0" w:line="240" w:lineRule="auto"/>
    </w:pPr>
    <w:rPr>
      <w:rFonts w:ascii="Calibri" w:eastAsia="Times New Roman" w:hAnsi="Calibri" w:cs="Calibri"/>
      <w:color w:val="auto"/>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7848">
      <w:bodyDiv w:val="1"/>
      <w:marLeft w:val="0"/>
      <w:marRight w:val="0"/>
      <w:marTop w:val="0"/>
      <w:marBottom w:val="0"/>
      <w:divBdr>
        <w:top w:val="none" w:sz="0" w:space="0" w:color="auto"/>
        <w:left w:val="none" w:sz="0" w:space="0" w:color="auto"/>
        <w:bottom w:val="none" w:sz="0" w:space="0" w:color="auto"/>
        <w:right w:val="none" w:sz="0" w:space="0" w:color="auto"/>
      </w:divBdr>
    </w:div>
    <w:div w:id="322898172">
      <w:bodyDiv w:val="1"/>
      <w:marLeft w:val="0"/>
      <w:marRight w:val="0"/>
      <w:marTop w:val="0"/>
      <w:marBottom w:val="0"/>
      <w:divBdr>
        <w:top w:val="none" w:sz="0" w:space="0" w:color="auto"/>
        <w:left w:val="none" w:sz="0" w:space="0" w:color="auto"/>
        <w:bottom w:val="none" w:sz="0" w:space="0" w:color="auto"/>
        <w:right w:val="none" w:sz="0" w:space="0" w:color="auto"/>
      </w:divBdr>
    </w:div>
    <w:div w:id="1046569406">
      <w:bodyDiv w:val="1"/>
      <w:marLeft w:val="0"/>
      <w:marRight w:val="0"/>
      <w:marTop w:val="0"/>
      <w:marBottom w:val="0"/>
      <w:divBdr>
        <w:top w:val="none" w:sz="0" w:space="0" w:color="auto"/>
        <w:left w:val="none" w:sz="0" w:space="0" w:color="auto"/>
        <w:bottom w:val="none" w:sz="0" w:space="0" w:color="auto"/>
        <w:right w:val="none" w:sz="0" w:space="0" w:color="auto"/>
      </w:divBdr>
    </w:div>
    <w:div w:id="15728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386E7-D6B1-484E-9E6C-822B3822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Нестерова Наталья Андреевна</cp:lastModifiedBy>
  <cp:revision>7</cp:revision>
  <cp:lastPrinted>2021-10-21T08:21:00Z</cp:lastPrinted>
  <dcterms:created xsi:type="dcterms:W3CDTF">2023-03-09T04:33:00Z</dcterms:created>
  <dcterms:modified xsi:type="dcterms:W3CDTF">2023-03-14T09:35:00Z</dcterms:modified>
</cp:coreProperties>
</file>