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14488E" w14:paraId="3FAFDD04" w14:textId="77777777" w:rsidTr="000E0300">
        <w:tc>
          <w:tcPr>
            <w:tcW w:w="9356" w:type="dxa"/>
            <w:gridSpan w:val="4"/>
          </w:tcPr>
          <w:p w14:paraId="3CE19A57" w14:textId="073CB40E" w:rsidR="0014488E" w:rsidRDefault="00686508" w:rsidP="000E030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14488E">
              <w:rPr>
                <w:noProof/>
              </w:rPr>
              <w:drawing>
                <wp:inline distT="0" distB="0" distL="0" distR="0" wp14:anchorId="633EDB70" wp14:editId="7D754275">
                  <wp:extent cx="609600" cy="749300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EADE36" w14:textId="77777777" w:rsidR="0014488E" w:rsidRDefault="0014488E" w:rsidP="000E03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14:paraId="0E5B98F5" w14:textId="77777777" w:rsidR="0014488E" w:rsidRDefault="0014488E" w:rsidP="000E0300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14:paraId="6B07B296" w14:textId="77777777" w:rsidR="0014488E" w:rsidRDefault="0014488E" w:rsidP="000E0300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14:paraId="215B1E8D" w14:textId="77777777" w:rsidR="0014488E" w:rsidRDefault="0014488E" w:rsidP="000E0300">
            <w:pPr>
              <w:jc w:val="center"/>
            </w:pPr>
          </w:p>
        </w:tc>
      </w:tr>
      <w:tr w:rsidR="0014488E" w14:paraId="3FC4F3DF" w14:textId="77777777" w:rsidTr="000E0300">
        <w:tc>
          <w:tcPr>
            <w:tcW w:w="1788" w:type="dxa"/>
            <w:tcBorders>
              <w:bottom w:val="single" w:sz="6" w:space="0" w:color="auto"/>
            </w:tcBorders>
          </w:tcPr>
          <w:p w14:paraId="58BEBB77" w14:textId="6841738D" w:rsidR="0014488E" w:rsidRPr="0011386E" w:rsidRDefault="0011386E" w:rsidP="000E0300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23</w:t>
            </w:r>
            <w:r>
              <w:rPr>
                <w:sz w:val="28"/>
              </w:rPr>
              <w:t>.01.</w:t>
            </w:r>
          </w:p>
        </w:tc>
        <w:tc>
          <w:tcPr>
            <w:tcW w:w="2607" w:type="dxa"/>
          </w:tcPr>
          <w:p w14:paraId="282ABC58" w14:textId="224DD6AF" w:rsidR="0014488E" w:rsidRDefault="00701FCB" w:rsidP="000E0300">
            <w:pPr>
              <w:rPr>
                <w:sz w:val="28"/>
              </w:rPr>
            </w:pPr>
            <w:r>
              <w:rPr>
                <w:sz w:val="28"/>
              </w:rPr>
              <w:t>202</w:t>
            </w:r>
            <w:r w:rsidR="00942BF4">
              <w:rPr>
                <w:sz w:val="28"/>
              </w:rPr>
              <w:t>4</w:t>
            </w:r>
            <w:r w:rsidR="0014488E">
              <w:rPr>
                <w:sz w:val="28"/>
              </w:rPr>
              <w:t xml:space="preserve"> г.</w:t>
            </w:r>
          </w:p>
        </w:tc>
        <w:tc>
          <w:tcPr>
            <w:tcW w:w="3006" w:type="dxa"/>
          </w:tcPr>
          <w:p w14:paraId="0A8835F8" w14:textId="77777777" w:rsidR="0014488E" w:rsidRDefault="0014488E" w:rsidP="000E0300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14:paraId="268B0ED6" w14:textId="7E8313FF" w:rsidR="0014488E" w:rsidRDefault="0011386E" w:rsidP="000E0300">
            <w:pPr>
              <w:jc w:val="both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</w:tbl>
    <w:p w14:paraId="1C8319E0" w14:textId="77777777" w:rsidR="0014488E" w:rsidRDefault="0014488E" w:rsidP="00B12BFC">
      <w:pPr>
        <w:pStyle w:val="1"/>
        <w:ind w:firstLine="0"/>
        <w:jc w:val="both"/>
      </w:pPr>
    </w:p>
    <w:p w14:paraId="6C845667" w14:textId="56CA4AD2" w:rsidR="00C974F1" w:rsidRPr="00B12BFC" w:rsidRDefault="00163EFF" w:rsidP="00B12BFC">
      <w:pPr>
        <w:pStyle w:val="1"/>
        <w:ind w:firstLine="0"/>
        <w:jc w:val="both"/>
        <w:rPr>
          <w:szCs w:val="28"/>
        </w:rPr>
      </w:pPr>
      <w:r>
        <w:t>О</w:t>
      </w:r>
      <w:r w:rsidR="00B961EF">
        <w:t xml:space="preserve"> признании</w:t>
      </w:r>
      <w:r>
        <w:t xml:space="preserve"> </w:t>
      </w:r>
      <w:r w:rsidR="008D6F5A">
        <w:t xml:space="preserve">утратившими силу постановления администрации города Канска </w:t>
      </w:r>
    </w:p>
    <w:p w14:paraId="2BF3AED2" w14:textId="77777777" w:rsidR="005F6E42" w:rsidRDefault="005F6E42" w:rsidP="00416DDE">
      <w:pPr>
        <w:rPr>
          <w:sz w:val="28"/>
          <w:szCs w:val="28"/>
        </w:rPr>
      </w:pPr>
    </w:p>
    <w:p w14:paraId="55E39D1C" w14:textId="77777777" w:rsidR="008D6F5A" w:rsidRDefault="008D6F5A" w:rsidP="002D1A35">
      <w:pPr>
        <w:pStyle w:val="a3"/>
        <w:ind w:firstLine="709"/>
      </w:pPr>
    </w:p>
    <w:p w14:paraId="4860BFD6" w14:textId="6B87DAD9" w:rsidR="00C80B27" w:rsidRDefault="005F6E42" w:rsidP="002D1A35">
      <w:pPr>
        <w:pStyle w:val="a3"/>
        <w:ind w:firstLine="709"/>
      </w:pPr>
      <w:r>
        <w:t>В соответствии со статьей</w:t>
      </w:r>
      <w:r w:rsidR="009D37BF">
        <w:t xml:space="preserve"> 6 Федерального закона от 27.07.2010 №190-ФЗ «О теплоснабжении», </w:t>
      </w:r>
      <w:r w:rsidR="00410357">
        <w:rPr>
          <w:szCs w:val="28"/>
        </w:rPr>
        <w:t>п</w:t>
      </w:r>
      <w:r w:rsidR="00410357" w:rsidRPr="00410357">
        <w:rPr>
          <w:szCs w:val="28"/>
        </w:rPr>
        <w:t>остановление</w:t>
      </w:r>
      <w:r w:rsidR="00410357">
        <w:rPr>
          <w:szCs w:val="28"/>
        </w:rPr>
        <w:t>м</w:t>
      </w:r>
      <w:r w:rsidR="00410357" w:rsidRPr="00410357">
        <w:rPr>
          <w:szCs w:val="28"/>
        </w:rPr>
        <w:t xml:space="preserve"> Правительства РФ от 22.02.2012 N 154 </w:t>
      </w:r>
      <w:r w:rsidR="00410357">
        <w:rPr>
          <w:szCs w:val="28"/>
        </w:rPr>
        <w:t>«</w:t>
      </w:r>
      <w:r w:rsidR="00410357" w:rsidRPr="00410357">
        <w:rPr>
          <w:szCs w:val="28"/>
        </w:rPr>
        <w:t>О требованиях к схемам теплоснабжения, порядку их разработки и утверждения</w:t>
      </w:r>
      <w:r w:rsidR="00410357">
        <w:rPr>
          <w:szCs w:val="28"/>
        </w:rPr>
        <w:t>»</w:t>
      </w:r>
      <w:r w:rsidR="002439D4">
        <w:rPr>
          <w:szCs w:val="28"/>
        </w:rPr>
        <w:t xml:space="preserve">, </w:t>
      </w:r>
      <w:r w:rsidR="001C530E">
        <w:rPr>
          <w:szCs w:val="28"/>
        </w:rPr>
        <w:t xml:space="preserve">постановлением администрации города Канска от 30.06.2023 №797 «Об утверждении Схемы теплоснабжения города Канска на период с 2024 по 2042 год», </w:t>
      </w:r>
      <w:r w:rsidR="00163EFF">
        <w:t xml:space="preserve">руководствуясь </w:t>
      </w:r>
      <w:r w:rsidR="002D1A35">
        <w:t xml:space="preserve"> </w:t>
      </w:r>
      <w:r w:rsidR="004310DB">
        <w:t xml:space="preserve"> </w:t>
      </w:r>
      <w:r w:rsidR="00163EFF">
        <w:t>стать</w:t>
      </w:r>
      <w:r w:rsidR="00681B2D">
        <w:t>ям</w:t>
      </w:r>
      <w:r w:rsidR="009D37BF">
        <w:t xml:space="preserve">и </w:t>
      </w:r>
      <w:r w:rsidR="002D1A35">
        <w:t xml:space="preserve">30, </w:t>
      </w:r>
      <w:r w:rsidR="009D37BF">
        <w:t>35</w:t>
      </w:r>
      <w:r w:rsidR="00163EFF">
        <w:t xml:space="preserve"> Устава города Канска</w:t>
      </w:r>
      <w:r w:rsidR="005D5859">
        <w:t xml:space="preserve">, </w:t>
      </w:r>
      <w:r w:rsidR="001C1409">
        <w:t>ПОСТАНОВЛЯЮ</w:t>
      </w:r>
      <w:r w:rsidR="00163EFF">
        <w:t>:</w:t>
      </w:r>
    </w:p>
    <w:p w14:paraId="08D5EDB9" w14:textId="77777777" w:rsidR="00047200" w:rsidRDefault="00163EFF" w:rsidP="00047200">
      <w:pPr>
        <w:pStyle w:val="1"/>
        <w:ind w:firstLine="709"/>
        <w:jc w:val="both"/>
      </w:pPr>
      <w:r>
        <w:t>1.</w:t>
      </w:r>
      <w:r w:rsidR="001C530E">
        <w:t>Признать утратившими силу постановления администрации города Канска:</w:t>
      </w:r>
    </w:p>
    <w:p w14:paraId="29F9D154" w14:textId="17966A1C" w:rsidR="00047200" w:rsidRDefault="001C530E" w:rsidP="00047200">
      <w:pPr>
        <w:pStyle w:val="1"/>
        <w:ind w:firstLine="709"/>
        <w:jc w:val="both"/>
        <w:rPr>
          <w:szCs w:val="28"/>
        </w:rPr>
      </w:pPr>
      <w:r>
        <w:t xml:space="preserve">от </w:t>
      </w:r>
      <w:r w:rsidR="00B92A4B">
        <w:t>29.10.</w:t>
      </w:r>
      <w:r w:rsidR="00047200">
        <w:t>201</w:t>
      </w:r>
      <w:r w:rsidR="00B92A4B">
        <w:t>3</w:t>
      </w:r>
      <w:r w:rsidR="00047200">
        <w:t xml:space="preserve"> №</w:t>
      </w:r>
      <w:r w:rsidR="00106F29">
        <w:t>1539</w:t>
      </w:r>
      <w:r w:rsidR="00047200">
        <w:t xml:space="preserve"> «Об утверждении </w:t>
      </w:r>
      <w:r w:rsidR="009D37BF">
        <w:rPr>
          <w:szCs w:val="28"/>
        </w:rPr>
        <w:t>схемы теплоснабжения города Канска на период с 2013 по 2028</w:t>
      </w:r>
      <w:r w:rsidR="00B92A4B">
        <w:rPr>
          <w:szCs w:val="28"/>
        </w:rPr>
        <w:t>гг.</w:t>
      </w:r>
      <w:r w:rsidR="00047200">
        <w:rPr>
          <w:szCs w:val="28"/>
        </w:rPr>
        <w:t>»</w:t>
      </w:r>
    </w:p>
    <w:p w14:paraId="5FA905CE" w14:textId="77777777" w:rsidR="00047200" w:rsidRDefault="00047200" w:rsidP="00047200">
      <w:pPr>
        <w:pStyle w:val="1"/>
        <w:ind w:firstLine="709"/>
        <w:jc w:val="both"/>
        <w:rPr>
          <w:szCs w:val="28"/>
        </w:rPr>
      </w:pPr>
      <w:r>
        <w:t xml:space="preserve">от 15.04.2015 №598 «Об утверждении </w:t>
      </w:r>
      <w:r>
        <w:rPr>
          <w:szCs w:val="28"/>
        </w:rPr>
        <w:t>актуализации на 2016 год схемы теплоснабжения города Канска на период с 2013 по 2028 год»</w:t>
      </w:r>
    </w:p>
    <w:p w14:paraId="72509489" w14:textId="1A02C33C" w:rsidR="00047200" w:rsidRDefault="00047200" w:rsidP="00047200">
      <w:pPr>
        <w:pStyle w:val="1"/>
        <w:ind w:firstLine="709"/>
        <w:jc w:val="both"/>
        <w:rPr>
          <w:szCs w:val="28"/>
        </w:rPr>
      </w:pPr>
      <w:r>
        <w:t xml:space="preserve">от 02.12.2016 №1244 «Об утверждении </w:t>
      </w:r>
      <w:r>
        <w:rPr>
          <w:szCs w:val="28"/>
        </w:rPr>
        <w:t>актуализации на 2017 год схемы теплоснабжения города Канска на период с 2013 по 2028 год»</w:t>
      </w:r>
    </w:p>
    <w:p w14:paraId="185F50C5" w14:textId="3BAD422E" w:rsidR="00047200" w:rsidRDefault="00047200" w:rsidP="00047200">
      <w:pPr>
        <w:pStyle w:val="1"/>
        <w:ind w:firstLine="709"/>
        <w:jc w:val="both"/>
        <w:rPr>
          <w:szCs w:val="28"/>
        </w:rPr>
      </w:pPr>
      <w:r>
        <w:t>от 1</w:t>
      </w:r>
      <w:r w:rsidR="0060526C">
        <w:t>4</w:t>
      </w:r>
      <w:r>
        <w:t>.04.201</w:t>
      </w:r>
      <w:r w:rsidR="0060526C">
        <w:t>7</w:t>
      </w:r>
      <w:r>
        <w:t xml:space="preserve"> №</w:t>
      </w:r>
      <w:r w:rsidR="0060526C">
        <w:t>346</w:t>
      </w:r>
      <w:r>
        <w:t xml:space="preserve"> «Об утверждении </w:t>
      </w:r>
      <w:r>
        <w:rPr>
          <w:szCs w:val="28"/>
        </w:rPr>
        <w:t>актуализации на 201</w:t>
      </w:r>
      <w:r w:rsidR="0060526C">
        <w:rPr>
          <w:szCs w:val="28"/>
        </w:rPr>
        <w:t>8</w:t>
      </w:r>
      <w:r>
        <w:rPr>
          <w:szCs w:val="28"/>
        </w:rPr>
        <w:t xml:space="preserve"> год схемы теплоснабжения города Канска на период с 2013 по 2028 год»</w:t>
      </w:r>
    </w:p>
    <w:p w14:paraId="1BAA58EE" w14:textId="06C5E3DB" w:rsidR="00047200" w:rsidRDefault="00047200" w:rsidP="00047200">
      <w:pPr>
        <w:pStyle w:val="1"/>
        <w:ind w:firstLine="709"/>
        <w:jc w:val="both"/>
        <w:rPr>
          <w:szCs w:val="28"/>
        </w:rPr>
      </w:pPr>
      <w:r>
        <w:t xml:space="preserve">от </w:t>
      </w:r>
      <w:r w:rsidR="0016091C">
        <w:t>30.05.</w:t>
      </w:r>
      <w:r>
        <w:t>201</w:t>
      </w:r>
      <w:r w:rsidR="0016091C">
        <w:t>8</w:t>
      </w:r>
      <w:r>
        <w:t xml:space="preserve"> №</w:t>
      </w:r>
      <w:r w:rsidR="0016091C">
        <w:t>503</w:t>
      </w:r>
      <w:r>
        <w:t xml:space="preserve"> «Об утверждении </w:t>
      </w:r>
      <w:r>
        <w:rPr>
          <w:szCs w:val="28"/>
        </w:rPr>
        <w:t>актуализации на 201</w:t>
      </w:r>
      <w:r w:rsidR="0016091C">
        <w:rPr>
          <w:szCs w:val="28"/>
        </w:rPr>
        <w:t>9</w:t>
      </w:r>
      <w:r>
        <w:rPr>
          <w:szCs w:val="28"/>
        </w:rPr>
        <w:t xml:space="preserve"> год схемы теплоснабжения города Канска на период с 2013 по 2028 год»</w:t>
      </w:r>
    </w:p>
    <w:p w14:paraId="71226140" w14:textId="48494138" w:rsidR="00047200" w:rsidRDefault="00047200" w:rsidP="00047200">
      <w:pPr>
        <w:pStyle w:val="1"/>
        <w:ind w:firstLine="709"/>
        <w:jc w:val="both"/>
        <w:rPr>
          <w:szCs w:val="28"/>
        </w:rPr>
      </w:pPr>
      <w:r>
        <w:t xml:space="preserve">от </w:t>
      </w:r>
      <w:r w:rsidR="000C55B8">
        <w:t>26.06.</w:t>
      </w:r>
      <w:r>
        <w:t>201</w:t>
      </w:r>
      <w:r w:rsidR="000C55B8">
        <w:t>9</w:t>
      </w:r>
      <w:r>
        <w:t xml:space="preserve"> №5</w:t>
      </w:r>
      <w:r w:rsidR="001B07D7">
        <w:t>87</w:t>
      </w:r>
      <w:r>
        <w:t xml:space="preserve"> «Об утверждении </w:t>
      </w:r>
      <w:r>
        <w:rPr>
          <w:szCs w:val="28"/>
        </w:rPr>
        <w:t>актуализации на 20</w:t>
      </w:r>
      <w:r w:rsidR="000C55B8">
        <w:rPr>
          <w:szCs w:val="28"/>
        </w:rPr>
        <w:t>20</w:t>
      </w:r>
      <w:r>
        <w:rPr>
          <w:szCs w:val="28"/>
        </w:rPr>
        <w:t xml:space="preserve"> год схемы теплоснабжения города Канска на период с 2013 по 2028 год»</w:t>
      </w:r>
    </w:p>
    <w:p w14:paraId="4EF9B655" w14:textId="3E2F052C" w:rsidR="00047200" w:rsidRDefault="00047200" w:rsidP="00047200">
      <w:pPr>
        <w:pStyle w:val="1"/>
        <w:ind w:firstLine="709"/>
        <w:jc w:val="both"/>
        <w:rPr>
          <w:szCs w:val="28"/>
        </w:rPr>
      </w:pPr>
      <w:r>
        <w:t xml:space="preserve">от </w:t>
      </w:r>
      <w:r w:rsidR="002D2593">
        <w:t>22.06.</w:t>
      </w:r>
      <w:r>
        <w:t>20</w:t>
      </w:r>
      <w:r w:rsidR="002D2593">
        <w:t>20</w:t>
      </w:r>
      <w:r>
        <w:t xml:space="preserve"> №5</w:t>
      </w:r>
      <w:r w:rsidR="00EF4B35">
        <w:t>37</w:t>
      </w:r>
      <w:r>
        <w:t xml:space="preserve"> «Об утверждении </w:t>
      </w:r>
      <w:r>
        <w:rPr>
          <w:szCs w:val="28"/>
        </w:rPr>
        <w:t>актуализации на 20</w:t>
      </w:r>
      <w:r w:rsidR="00AB503E">
        <w:rPr>
          <w:szCs w:val="28"/>
        </w:rPr>
        <w:t>21</w:t>
      </w:r>
      <w:r>
        <w:rPr>
          <w:szCs w:val="28"/>
        </w:rPr>
        <w:t xml:space="preserve"> год схемы теплоснабжения города Канска на период с 2013 по 2028 год»</w:t>
      </w:r>
    </w:p>
    <w:p w14:paraId="5CD4ABE0" w14:textId="2E6FDDAE" w:rsidR="00047200" w:rsidRDefault="00047200" w:rsidP="00047200">
      <w:pPr>
        <w:pStyle w:val="1"/>
        <w:ind w:firstLine="709"/>
        <w:jc w:val="both"/>
        <w:rPr>
          <w:szCs w:val="28"/>
        </w:rPr>
      </w:pPr>
      <w:r>
        <w:t xml:space="preserve">от </w:t>
      </w:r>
      <w:r w:rsidR="002265FE">
        <w:t>30.06.</w:t>
      </w:r>
      <w:r>
        <w:t>20</w:t>
      </w:r>
      <w:r w:rsidR="002265FE">
        <w:t>21</w:t>
      </w:r>
      <w:r>
        <w:t xml:space="preserve"> №</w:t>
      </w:r>
      <w:r w:rsidR="002265FE">
        <w:t>569</w:t>
      </w:r>
      <w:r>
        <w:t xml:space="preserve"> «Об утверждении </w:t>
      </w:r>
      <w:r>
        <w:rPr>
          <w:szCs w:val="28"/>
        </w:rPr>
        <w:t>актуализации на 20</w:t>
      </w:r>
      <w:r w:rsidR="002265FE">
        <w:rPr>
          <w:szCs w:val="28"/>
        </w:rPr>
        <w:t>22</w:t>
      </w:r>
      <w:r>
        <w:rPr>
          <w:szCs w:val="28"/>
        </w:rPr>
        <w:t xml:space="preserve"> год схемы теплоснабжения города Канска на период с 2013 по 2028 год»</w:t>
      </w:r>
    </w:p>
    <w:p w14:paraId="3D61F05D" w14:textId="77777777" w:rsidR="00721DFA" w:rsidRDefault="00047200" w:rsidP="00721DFA">
      <w:pPr>
        <w:pStyle w:val="1"/>
        <w:ind w:firstLine="709"/>
        <w:jc w:val="both"/>
        <w:rPr>
          <w:szCs w:val="28"/>
        </w:rPr>
      </w:pPr>
      <w:r>
        <w:t xml:space="preserve">от </w:t>
      </w:r>
      <w:r w:rsidR="00CE724F">
        <w:t>06.07.</w:t>
      </w:r>
      <w:r>
        <w:t>20</w:t>
      </w:r>
      <w:r w:rsidR="00CE724F">
        <w:t>22</w:t>
      </w:r>
      <w:r>
        <w:t xml:space="preserve"> №</w:t>
      </w:r>
      <w:r w:rsidR="00CE724F">
        <w:t>736</w:t>
      </w:r>
      <w:r>
        <w:t xml:space="preserve"> «Об утверждении </w:t>
      </w:r>
      <w:r>
        <w:rPr>
          <w:szCs w:val="28"/>
        </w:rPr>
        <w:t>актуализации на 20</w:t>
      </w:r>
      <w:r w:rsidR="00CE724F">
        <w:rPr>
          <w:szCs w:val="28"/>
        </w:rPr>
        <w:t>23</w:t>
      </w:r>
      <w:r>
        <w:rPr>
          <w:szCs w:val="28"/>
        </w:rPr>
        <w:t xml:space="preserve"> год схемы теплоснабжения города Канска на период с 2013 по 2028 год»</w:t>
      </w:r>
    </w:p>
    <w:p w14:paraId="581BFBB4" w14:textId="26B58667" w:rsidR="00721DFA" w:rsidRPr="00F540EA" w:rsidRDefault="00721DFA" w:rsidP="00721DFA">
      <w:pPr>
        <w:pStyle w:val="1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944692">
        <w:rPr>
          <w:szCs w:val="28"/>
        </w:rPr>
        <w:t>Главному специалисту по информации о деятельности органа местного самоуправления администрации г</w:t>
      </w:r>
      <w:r>
        <w:rPr>
          <w:szCs w:val="28"/>
        </w:rPr>
        <w:t>орода</w:t>
      </w:r>
      <w:r w:rsidRPr="00944692">
        <w:rPr>
          <w:szCs w:val="28"/>
        </w:rPr>
        <w:t xml:space="preserve"> Канска (Ю. Ю. </w:t>
      </w:r>
      <w:proofErr w:type="spellStart"/>
      <w:r w:rsidRPr="00944692">
        <w:rPr>
          <w:szCs w:val="28"/>
        </w:rPr>
        <w:t>Горнакова</w:t>
      </w:r>
      <w:proofErr w:type="spellEnd"/>
      <w:r w:rsidRPr="00944692">
        <w:rPr>
          <w:szCs w:val="28"/>
        </w:rPr>
        <w:t>)</w:t>
      </w:r>
      <w:r w:rsidRPr="00F540EA">
        <w:rPr>
          <w:szCs w:val="28"/>
        </w:rPr>
        <w:t xml:space="preserve"> разместить настоящее постановление на официальном сайте администрации </w:t>
      </w:r>
      <w:r w:rsidRPr="00F540EA">
        <w:rPr>
          <w:szCs w:val="28"/>
        </w:rPr>
        <w:lastRenderedPageBreak/>
        <w:t>города Канска в сети Интернет и опубликовать в официальном печатном издании «Канский вестник».</w:t>
      </w:r>
    </w:p>
    <w:p w14:paraId="622496E8" w14:textId="0DF98106" w:rsidR="00C92084" w:rsidRDefault="00721DFA" w:rsidP="00C92084">
      <w:pPr>
        <w:pStyle w:val="20"/>
        <w:ind w:firstLine="709"/>
      </w:pPr>
      <w:r>
        <w:t>3</w:t>
      </w:r>
      <w:r w:rsidR="00163EFF">
        <w:t>.</w:t>
      </w:r>
      <w:r>
        <w:t xml:space="preserve"> </w:t>
      </w:r>
      <w:r w:rsidR="00163EFF">
        <w:t xml:space="preserve">Контроль </w:t>
      </w:r>
      <w:r w:rsidR="00A01C98">
        <w:t>за исполнением</w:t>
      </w:r>
      <w:r w:rsidR="002D1A35">
        <w:t xml:space="preserve"> </w:t>
      </w:r>
      <w:r w:rsidR="00262631">
        <w:t>настоящего постановления возложить</w:t>
      </w:r>
      <w:r w:rsidR="00163EFF">
        <w:t xml:space="preserve"> </w:t>
      </w:r>
      <w:r w:rsidR="00C92084">
        <w:t xml:space="preserve">на </w:t>
      </w:r>
      <w:r w:rsidR="00C92084" w:rsidRPr="00CF0F1D">
        <w:t>заместителя главы города по</w:t>
      </w:r>
      <w:r w:rsidR="00C92084">
        <w:t xml:space="preserve"> вопросам жизнеобеспечения </w:t>
      </w:r>
      <w:proofErr w:type="spellStart"/>
      <w:r w:rsidR="00C92084">
        <w:t>Р.В.Крупского</w:t>
      </w:r>
      <w:proofErr w:type="spellEnd"/>
      <w:r w:rsidR="0082751F">
        <w:t>.</w:t>
      </w:r>
    </w:p>
    <w:p w14:paraId="54FD7226" w14:textId="37D77FF3" w:rsidR="00681B2D" w:rsidRDefault="00721DFA" w:rsidP="003C7962">
      <w:pPr>
        <w:pStyle w:val="20"/>
        <w:ind w:firstLine="709"/>
      </w:pPr>
      <w:r>
        <w:t>4</w:t>
      </w:r>
      <w:r w:rsidR="00A01C98">
        <w:t>.</w:t>
      </w:r>
      <w:r>
        <w:t xml:space="preserve"> </w:t>
      </w:r>
      <w:r w:rsidR="009E3DAB">
        <w:t>Постановление</w:t>
      </w:r>
      <w:r w:rsidR="002D1A35">
        <w:t xml:space="preserve"> вступает в силу со дня подписания</w:t>
      </w:r>
      <w:r w:rsidR="009E3DAB">
        <w:t>.</w:t>
      </w:r>
    </w:p>
    <w:p w14:paraId="1A110B87" w14:textId="77777777" w:rsidR="00C974F1" w:rsidRDefault="00C974F1" w:rsidP="003C7962">
      <w:pPr>
        <w:pStyle w:val="20"/>
        <w:ind w:firstLine="709"/>
      </w:pPr>
    </w:p>
    <w:p w14:paraId="1AF3E6DA" w14:textId="77777777" w:rsidR="00A15092" w:rsidRDefault="00A15092" w:rsidP="003C7962">
      <w:pPr>
        <w:pStyle w:val="20"/>
        <w:ind w:firstLine="709"/>
      </w:pPr>
    </w:p>
    <w:p w14:paraId="19EC0480" w14:textId="77777777" w:rsidR="00355963" w:rsidRDefault="00355963" w:rsidP="003C7962">
      <w:pPr>
        <w:pStyle w:val="2"/>
        <w:ind w:firstLine="0"/>
      </w:pPr>
    </w:p>
    <w:p w14:paraId="0E756B09" w14:textId="77777777" w:rsidR="00163EFF" w:rsidRDefault="00342CF0" w:rsidP="003C7962">
      <w:pPr>
        <w:pStyle w:val="2"/>
        <w:ind w:firstLine="0"/>
      </w:pPr>
      <w:r>
        <w:t>Г</w:t>
      </w:r>
      <w:r w:rsidR="00163EFF">
        <w:t>лав</w:t>
      </w:r>
      <w:r w:rsidR="00701FCB">
        <w:t>а</w:t>
      </w:r>
      <w:r w:rsidR="00163EFF">
        <w:t xml:space="preserve"> города</w:t>
      </w:r>
      <w:r>
        <w:t xml:space="preserve"> Канска                                                             </w:t>
      </w:r>
      <w:r w:rsidR="00701FCB">
        <w:t xml:space="preserve"> </w:t>
      </w:r>
      <w:r>
        <w:t xml:space="preserve">  </w:t>
      </w:r>
      <w:r w:rsidR="00701FCB">
        <w:t xml:space="preserve"> А.М. Береснев</w:t>
      </w:r>
    </w:p>
    <w:p w14:paraId="4997E527" w14:textId="17D5832B" w:rsidR="00163EFF" w:rsidRDefault="00163EFF" w:rsidP="009D37BF">
      <w:pPr>
        <w:jc w:val="both"/>
      </w:pPr>
    </w:p>
    <w:p w14:paraId="54D8B2AC" w14:textId="184B53D8" w:rsidR="00ED3DB2" w:rsidRDefault="00ED3DB2" w:rsidP="009D37BF">
      <w:pPr>
        <w:jc w:val="both"/>
      </w:pPr>
    </w:p>
    <w:p w14:paraId="1CDC3367" w14:textId="46ACB728" w:rsidR="00ED3DB2" w:rsidRDefault="00ED3DB2" w:rsidP="009D37BF">
      <w:pPr>
        <w:jc w:val="both"/>
      </w:pPr>
    </w:p>
    <w:p w14:paraId="6AFB50F8" w14:textId="465E3952" w:rsidR="00ED3DB2" w:rsidRDefault="00ED3DB2" w:rsidP="009D37BF">
      <w:pPr>
        <w:jc w:val="both"/>
      </w:pPr>
    </w:p>
    <w:sectPr w:rsidR="00ED3DB2" w:rsidSect="00D379F6">
      <w:pgSz w:w="11906" w:h="16838"/>
      <w:pgMar w:top="851" w:right="1133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E49A3"/>
    <w:multiLevelType w:val="singleLevel"/>
    <w:tmpl w:val="6CA8DA46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num w:numId="1" w16cid:durableId="2080133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A7"/>
    <w:rsid w:val="00010666"/>
    <w:rsid w:val="00047200"/>
    <w:rsid w:val="000575AF"/>
    <w:rsid w:val="00061016"/>
    <w:rsid w:val="0008079C"/>
    <w:rsid w:val="000B0A6E"/>
    <w:rsid w:val="000C55B8"/>
    <w:rsid w:val="000D5EAA"/>
    <w:rsid w:val="00106F29"/>
    <w:rsid w:val="0011386E"/>
    <w:rsid w:val="0014488E"/>
    <w:rsid w:val="0015184A"/>
    <w:rsid w:val="0016091C"/>
    <w:rsid w:val="00163EFF"/>
    <w:rsid w:val="00173A22"/>
    <w:rsid w:val="00175839"/>
    <w:rsid w:val="001A3D63"/>
    <w:rsid w:val="001B07D7"/>
    <w:rsid w:val="001B1119"/>
    <w:rsid w:val="001C1409"/>
    <w:rsid w:val="001C530E"/>
    <w:rsid w:val="001D6A41"/>
    <w:rsid w:val="00210579"/>
    <w:rsid w:val="00211BA2"/>
    <w:rsid w:val="00223DD1"/>
    <w:rsid w:val="002265FE"/>
    <w:rsid w:val="002439D4"/>
    <w:rsid w:val="0026086F"/>
    <w:rsid w:val="00262631"/>
    <w:rsid w:val="002950B8"/>
    <w:rsid w:val="002C2240"/>
    <w:rsid w:val="002D1A35"/>
    <w:rsid w:val="002D2593"/>
    <w:rsid w:val="002D6A65"/>
    <w:rsid w:val="002E313C"/>
    <w:rsid w:val="003351DD"/>
    <w:rsid w:val="00342CF0"/>
    <w:rsid w:val="00355963"/>
    <w:rsid w:val="00364722"/>
    <w:rsid w:val="003848DA"/>
    <w:rsid w:val="003C7597"/>
    <w:rsid w:val="003C7962"/>
    <w:rsid w:val="00410357"/>
    <w:rsid w:val="00411E6A"/>
    <w:rsid w:val="00415B0D"/>
    <w:rsid w:val="00416DDE"/>
    <w:rsid w:val="004310DB"/>
    <w:rsid w:val="00444F05"/>
    <w:rsid w:val="00450086"/>
    <w:rsid w:val="0047434B"/>
    <w:rsid w:val="0049266C"/>
    <w:rsid w:val="004E08FF"/>
    <w:rsid w:val="004F2C60"/>
    <w:rsid w:val="004F504E"/>
    <w:rsid w:val="00530DBB"/>
    <w:rsid w:val="00541D4D"/>
    <w:rsid w:val="00556154"/>
    <w:rsid w:val="0056616A"/>
    <w:rsid w:val="005C4D05"/>
    <w:rsid w:val="005D5859"/>
    <w:rsid w:val="005D7BE3"/>
    <w:rsid w:val="005F6E42"/>
    <w:rsid w:val="00604F84"/>
    <w:rsid w:val="0060526C"/>
    <w:rsid w:val="00610F60"/>
    <w:rsid w:val="00675652"/>
    <w:rsid w:val="00681B2D"/>
    <w:rsid w:val="00686508"/>
    <w:rsid w:val="006E444A"/>
    <w:rsid w:val="006F47D6"/>
    <w:rsid w:val="00701FCB"/>
    <w:rsid w:val="00721DFA"/>
    <w:rsid w:val="00724BA7"/>
    <w:rsid w:val="00745A45"/>
    <w:rsid w:val="00770CC9"/>
    <w:rsid w:val="00774F81"/>
    <w:rsid w:val="007973A3"/>
    <w:rsid w:val="007D2A15"/>
    <w:rsid w:val="007E6C9F"/>
    <w:rsid w:val="007F6103"/>
    <w:rsid w:val="0082751F"/>
    <w:rsid w:val="00834D16"/>
    <w:rsid w:val="00840B89"/>
    <w:rsid w:val="008A4EC7"/>
    <w:rsid w:val="008B0F25"/>
    <w:rsid w:val="008C2CF5"/>
    <w:rsid w:val="008D6F5A"/>
    <w:rsid w:val="008E167E"/>
    <w:rsid w:val="008F1047"/>
    <w:rsid w:val="008F2A12"/>
    <w:rsid w:val="00913CA1"/>
    <w:rsid w:val="009313CF"/>
    <w:rsid w:val="009335C7"/>
    <w:rsid w:val="00942BF4"/>
    <w:rsid w:val="009450ED"/>
    <w:rsid w:val="0096776C"/>
    <w:rsid w:val="009A0082"/>
    <w:rsid w:val="009D37BF"/>
    <w:rsid w:val="009E3DAB"/>
    <w:rsid w:val="00A01C98"/>
    <w:rsid w:val="00A11E1A"/>
    <w:rsid w:val="00A132C9"/>
    <w:rsid w:val="00A15092"/>
    <w:rsid w:val="00A16083"/>
    <w:rsid w:val="00A77E0D"/>
    <w:rsid w:val="00A949B4"/>
    <w:rsid w:val="00AB503E"/>
    <w:rsid w:val="00AD771B"/>
    <w:rsid w:val="00AF4BB4"/>
    <w:rsid w:val="00B06754"/>
    <w:rsid w:val="00B12BFC"/>
    <w:rsid w:val="00B2101A"/>
    <w:rsid w:val="00B77107"/>
    <w:rsid w:val="00B92A4B"/>
    <w:rsid w:val="00B94867"/>
    <w:rsid w:val="00B961EF"/>
    <w:rsid w:val="00BE089C"/>
    <w:rsid w:val="00C13DBB"/>
    <w:rsid w:val="00C31220"/>
    <w:rsid w:val="00C62DFC"/>
    <w:rsid w:val="00C6768B"/>
    <w:rsid w:val="00C7118F"/>
    <w:rsid w:val="00C757DC"/>
    <w:rsid w:val="00C80B27"/>
    <w:rsid w:val="00C92084"/>
    <w:rsid w:val="00C974F1"/>
    <w:rsid w:val="00CA6DA6"/>
    <w:rsid w:val="00CE0A40"/>
    <w:rsid w:val="00CE724F"/>
    <w:rsid w:val="00D27DC1"/>
    <w:rsid w:val="00D379F6"/>
    <w:rsid w:val="00D47EE5"/>
    <w:rsid w:val="00D5016A"/>
    <w:rsid w:val="00D85F11"/>
    <w:rsid w:val="00D93C2F"/>
    <w:rsid w:val="00DF50C6"/>
    <w:rsid w:val="00E119E3"/>
    <w:rsid w:val="00E66B65"/>
    <w:rsid w:val="00E7287B"/>
    <w:rsid w:val="00E8016A"/>
    <w:rsid w:val="00E95285"/>
    <w:rsid w:val="00EA53D0"/>
    <w:rsid w:val="00EC6DD0"/>
    <w:rsid w:val="00ED3DB2"/>
    <w:rsid w:val="00EE2F7F"/>
    <w:rsid w:val="00EF3460"/>
    <w:rsid w:val="00EF3CE5"/>
    <w:rsid w:val="00EF4B35"/>
    <w:rsid w:val="00F06F29"/>
    <w:rsid w:val="00F20A47"/>
    <w:rsid w:val="00F9266B"/>
    <w:rsid w:val="00F96E55"/>
    <w:rsid w:val="00FA1DFB"/>
    <w:rsid w:val="00FA418E"/>
    <w:rsid w:val="00FE38F9"/>
    <w:rsid w:val="00FE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B9629"/>
  <w15:docId w15:val="{E4826C5B-7D48-4ACA-AD1E-A888346A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5103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28"/>
    </w:rPr>
  </w:style>
  <w:style w:type="paragraph" w:styleId="20">
    <w:name w:val="Body Text Indent 2"/>
    <w:basedOn w:val="a"/>
    <w:pPr>
      <w:ind w:firstLine="284"/>
      <w:jc w:val="both"/>
    </w:pPr>
    <w:rPr>
      <w:sz w:val="28"/>
    </w:rPr>
  </w:style>
  <w:style w:type="paragraph" w:styleId="a4">
    <w:name w:val="Balloon Text"/>
    <w:basedOn w:val="a"/>
    <w:semiHidden/>
    <w:rsid w:val="00CA6DA6"/>
    <w:rPr>
      <w:rFonts w:ascii="Tahoma" w:hAnsi="Tahoma" w:cs="Tahoma"/>
      <w:sz w:val="16"/>
      <w:szCs w:val="16"/>
    </w:rPr>
  </w:style>
  <w:style w:type="character" w:customStyle="1" w:styleId="30">
    <w:name w:val="Основной текст (3)_"/>
    <w:basedOn w:val="a0"/>
    <w:link w:val="31"/>
    <w:rsid w:val="00ED3DB2"/>
    <w:rPr>
      <w:rFonts w:ascii="Arial" w:eastAsia="Arial" w:hAnsi="Arial" w:cs="Arial"/>
      <w:b/>
      <w:bCs/>
      <w:sz w:val="40"/>
      <w:szCs w:val="40"/>
      <w:shd w:val="clear" w:color="auto" w:fill="FFFFFF"/>
    </w:rPr>
  </w:style>
  <w:style w:type="character" w:customStyle="1" w:styleId="a5">
    <w:name w:val="Подпись к картинке_"/>
    <w:basedOn w:val="a0"/>
    <w:link w:val="a6"/>
    <w:rsid w:val="00ED3DB2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D3DB2"/>
    <w:pPr>
      <w:widowControl w:val="0"/>
      <w:shd w:val="clear" w:color="auto" w:fill="FFFFFF"/>
      <w:spacing w:after="600" w:line="461" w:lineRule="exact"/>
      <w:jc w:val="center"/>
    </w:pPr>
    <w:rPr>
      <w:rFonts w:ascii="Arial" w:eastAsia="Arial" w:hAnsi="Arial" w:cs="Arial"/>
      <w:b/>
      <w:bCs/>
      <w:sz w:val="40"/>
      <w:szCs w:val="40"/>
    </w:rPr>
  </w:style>
  <w:style w:type="paragraph" w:customStyle="1" w:styleId="a6">
    <w:name w:val="Подпись к картинке"/>
    <w:basedOn w:val="a"/>
    <w:link w:val="a5"/>
    <w:rsid w:val="00ED3DB2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ED3DB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ED3DB2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B771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721D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ACA34-6165-4F45-88CA-E19260FEE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web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Лес3</cp:lastModifiedBy>
  <cp:revision>57</cp:revision>
  <cp:lastPrinted>2022-07-06T01:33:00Z</cp:lastPrinted>
  <dcterms:created xsi:type="dcterms:W3CDTF">2022-06-24T09:08:00Z</dcterms:created>
  <dcterms:modified xsi:type="dcterms:W3CDTF">2024-01-23T02:48:00Z</dcterms:modified>
</cp:coreProperties>
</file>